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B6528" w14:textId="414A1313" w:rsidR="009C0DA1" w:rsidRPr="003B1412" w:rsidRDefault="003B1412">
      <w:pPr>
        <w:rPr>
          <w:rFonts w:ascii="Times New Roman" w:hAnsi="Times New Roman" w:cs="Times New Roman"/>
          <w:sz w:val="24"/>
          <w:szCs w:val="24"/>
        </w:rPr>
      </w:pPr>
      <w:bookmarkStart w:id="0" w:name="_GoBack"/>
      <w:bookmarkEnd w:id="0"/>
      <w:r w:rsidRPr="00CB2999">
        <w:rPr>
          <w:rFonts w:ascii="Times New Roman" w:hAnsi="Times New Roman" w:cs="Times New Roman"/>
          <w:b/>
          <w:i/>
          <w:sz w:val="24"/>
          <w:szCs w:val="24"/>
          <w:u w:val="single"/>
        </w:rPr>
        <w:t>Project:</w:t>
      </w:r>
      <w:r w:rsidR="002D25FF">
        <w:rPr>
          <w:rFonts w:ascii="Times New Roman" w:hAnsi="Times New Roman" w:cs="Times New Roman"/>
          <w:sz w:val="24"/>
          <w:szCs w:val="24"/>
        </w:rPr>
        <w:t xml:space="preserve"> </w:t>
      </w:r>
      <w:r w:rsidR="001028D6">
        <w:rPr>
          <w:rFonts w:ascii="Times New Roman" w:hAnsi="Times New Roman" w:cs="Times New Roman"/>
          <w:sz w:val="24"/>
          <w:szCs w:val="24"/>
        </w:rPr>
        <w:t>Eff</w:t>
      </w:r>
      <w:r w:rsidR="00732F16">
        <w:rPr>
          <w:rFonts w:ascii="Times New Roman" w:hAnsi="Times New Roman" w:cs="Times New Roman"/>
          <w:sz w:val="24"/>
          <w:szCs w:val="24"/>
        </w:rPr>
        <w:t>ective</w:t>
      </w:r>
      <w:r w:rsidR="00CB2999">
        <w:rPr>
          <w:rFonts w:ascii="Times New Roman" w:hAnsi="Times New Roman" w:cs="Times New Roman"/>
          <w:sz w:val="24"/>
          <w:szCs w:val="24"/>
        </w:rPr>
        <w:t xml:space="preserve"> Ship P</w:t>
      </w:r>
      <w:r w:rsidRPr="003B1412">
        <w:rPr>
          <w:rFonts w:ascii="Times New Roman" w:hAnsi="Times New Roman" w:cs="Times New Roman"/>
          <w:sz w:val="24"/>
          <w:szCs w:val="24"/>
        </w:rPr>
        <w:t>ower System</w:t>
      </w:r>
      <w:r w:rsidR="001028D6">
        <w:rPr>
          <w:rFonts w:ascii="Times New Roman" w:hAnsi="Times New Roman" w:cs="Times New Roman"/>
          <w:sz w:val="24"/>
          <w:szCs w:val="24"/>
        </w:rPr>
        <w:t xml:space="preserve"> </w:t>
      </w:r>
      <w:r w:rsidR="00732F16">
        <w:rPr>
          <w:rFonts w:ascii="Times New Roman" w:hAnsi="Times New Roman" w:cs="Times New Roman"/>
          <w:sz w:val="24"/>
          <w:szCs w:val="24"/>
        </w:rPr>
        <w:t>Simulation</w:t>
      </w:r>
    </w:p>
    <w:p w14:paraId="20D493A4" w14:textId="6395C9E9" w:rsidR="003B1412" w:rsidRPr="003B1412" w:rsidRDefault="003B1412">
      <w:pPr>
        <w:rPr>
          <w:rFonts w:ascii="Times New Roman" w:hAnsi="Times New Roman" w:cs="Times New Roman"/>
          <w:sz w:val="24"/>
          <w:szCs w:val="24"/>
        </w:rPr>
      </w:pPr>
      <w:r w:rsidRPr="00CB2999">
        <w:rPr>
          <w:rFonts w:ascii="Times New Roman" w:hAnsi="Times New Roman" w:cs="Times New Roman"/>
          <w:b/>
          <w:i/>
          <w:sz w:val="24"/>
          <w:szCs w:val="24"/>
          <w:u w:val="single"/>
        </w:rPr>
        <w:t>Project Completion:</w:t>
      </w:r>
      <w:r w:rsidR="002D25FF">
        <w:rPr>
          <w:rFonts w:ascii="Times New Roman" w:hAnsi="Times New Roman" w:cs="Times New Roman"/>
          <w:sz w:val="24"/>
          <w:szCs w:val="24"/>
        </w:rPr>
        <w:t xml:space="preserve"> </w:t>
      </w:r>
      <w:r w:rsidRPr="003B1412">
        <w:rPr>
          <w:rFonts w:ascii="Times New Roman" w:hAnsi="Times New Roman" w:cs="Times New Roman"/>
          <w:sz w:val="24"/>
          <w:szCs w:val="24"/>
        </w:rPr>
        <w:t>2014</w:t>
      </w:r>
    </w:p>
    <w:p w14:paraId="1630ACEF" w14:textId="23A6C48B" w:rsidR="003B1412" w:rsidRDefault="003B1412">
      <w:pPr>
        <w:rPr>
          <w:rFonts w:ascii="Times New Roman" w:hAnsi="Times New Roman" w:cs="Times New Roman"/>
          <w:sz w:val="24"/>
          <w:szCs w:val="24"/>
        </w:rPr>
      </w:pPr>
      <w:r w:rsidRPr="00CB2999">
        <w:rPr>
          <w:rFonts w:ascii="Times New Roman" w:hAnsi="Times New Roman" w:cs="Times New Roman"/>
          <w:b/>
          <w:i/>
          <w:sz w:val="24"/>
          <w:szCs w:val="24"/>
          <w:u w:val="single"/>
        </w:rPr>
        <w:t>Output:</w:t>
      </w:r>
      <w:r w:rsidR="002D25FF">
        <w:rPr>
          <w:rFonts w:ascii="Times New Roman" w:hAnsi="Times New Roman" w:cs="Times New Roman"/>
          <w:sz w:val="24"/>
          <w:szCs w:val="24"/>
        </w:rPr>
        <w:t xml:space="preserve"> </w:t>
      </w:r>
      <w:r w:rsidR="001028D6">
        <w:rPr>
          <w:rFonts w:ascii="Times New Roman" w:hAnsi="Times New Roman" w:cs="Times New Roman"/>
          <w:sz w:val="24"/>
          <w:szCs w:val="24"/>
        </w:rPr>
        <w:t>Technology to reduce computational time when modeling ship power systems</w:t>
      </w:r>
      <w:r w:rsidR="002D25FF">
        <w:rPr>
          <w:rFonts w:ascii="Times New Roman" w:hAnsi="Times New Roman" w:cs="Times New Roman"/>
          <w:sz w:val="24"/>
          <w:szCs w:val="24"/>
        </w:rPr>
        <w:t>.</w:t>
      </w:r>
    </w:p>
    <w:p w14:paraId="646702B2" w14:textId="44692C4B" w:rsidR="00CB2999" w:rsidRDefault="00CB2999">
      <w:pPr>
        <w:rPr>
          <w:rFonts w:ascii="Times New Roman" w:hAnsi="Times New Roman" w:cs="Times New Roman"/>
          <w:sz w:val="24"/>
          <w:szCs w:val="24"/>
        </w:rPr>
      </w:pPr>
      <w:r w:rsidRPr="00CB2999">
        <w:rPr>
          <w:rFonts w:ascii="Times New Roman" w:hAnsi="Times New Roman" w:cs="Times New Roman"/>
          <w:b/>
          <w:i/>
          <w:sz w:val="24"/>
          <w:szCs w:val="24"/>
          <w:u w:val="single"/>
        </w:rPr>
        <w:t>Outcome:</w:t>
      </w:r>
      <w:r w:rsidR="002D25FF">
        <w:rPr>
          <w:rFonts w:ascii="Times New Roman" w:hAnsi="Times New Roman" w:cs="Times New Roman"/>
          <w:sz w:val="24"/>
          <w:szCs w:val="24"/>
        </w:rPr>
        <w:t xml:space="preserve"> </w:t>
      </w:r>
      <w:r>
        <w:rPr>
          <w:rFonts w:ascii="Times New Roman" w:hAnsi="Times New Roman" w:cs="Times New Roman"/>
          <w:sz w:val="24"/>
          <w:szCs w:val="24"/>
        </w:rPr>
        <w:t xml:space="preserve">Navy had </w:t>
      </w:r>
      <w:r w:rsidR="00532DD1">
        <w:rPr>
          <w:rFonts w:ascii="Times New Roman" w:hAnsi="Times New Roman" w:cs="Times New Roman"/>
          <w:sz w:val="24"/>
          <w:szCs w:val="24"/>
        </w:rPr>
        <w:t>a critical</w:t>
      </w:r>
      <w:r w:rsidR="001028D6">
        <w:rPr>
          <w:rFonts w:ascii="Times New Roman" w:hAnsi="Times New Roman" w:cs="Times New Roman"/>
          <w:sz w:val="24"/>
          <w:szCs w:val="24"/>
        </w:rPr>
        <w:t xml:space="preserve"> tool needed to improve ship </w:t>
      </w:r>
      <w:r w:rsidR="00532DD1">
        <w:rPr>
          <w:rFonts w:ascii="Times New Roman" w:hAnsi="Times New Roman" w:cs="Times New Roman"/>
          <w:sz w:val="24"/>
          <w:szCs w:val="24"/>
        </w:rPr>
        <w:t xml:space="preserve">design and </w:t>
      </w:r>
      <w:r w:rsidR="001028D6">
        <w:rPr>
          <w:rFonts w:ascii="Times New Roman" w:hAnsi="Times New Roman" w:cs="Times New Roman"/>
          <w:sz w:val="24"/>
          <w:szCs w:val="24"/>
        </w:rPr>
        <w:t>performance</w:t>
      </w:r>
      <w:r w:rsidR="00532DD1">
        <w:rPr>
          <w:rFonts w:ascii="Times New Roman" w:hAnsi="Times New Roman" w:cs="Times New Roman"/>
          <w:sz w:val="24"/>
          <w:szCs w:val="24"/>
        </w:rPr>
        <w:t xml:space="preserve"> leading to a more capable fleet</w:t>
      </w:r>
      <w:r>
        <w:rPr>
          <w:rFonts w:ascii="Times New Roman" w:hAnsi="Times New Roman" w:cs="Times New Roman"/>
          <w:sz w:val="24"/>
          <w:szCs w:val="24"/>
        </w:rPr>
        <w:t>.</w:t>
      </w:r>
    </w:p>
    <w:p w14:paraId="5EDF5781" w14:textId="382A0F11" w:rsidR="00C34672" w:rsidRDefault="00CB2999" w:rsidP="00C34672">
      <w:pPr>
        <w:pStyle w:val="Text"/>
      </w:pPr>
      <w:r w:rsidRPr="00CB2999">
        <w:rPr>
          <w:rFonts w:cs="Times New Roman"/>
          <w:b/>
          <w:i/>
          <w:szCs w:val="24"/>
          <w:u w:val="single"/>
        </w:rPr>
        <w:t>Project Motivation</w:t>
      </w:r>
      <w:r w:rsidR="002D25FF">
        <w:rPr>
          <w:rFonts w:cs="Times New Roman"/>
          <w:szCs w:val="24"/>
        </w:rPr>
        <w:t xml:space="preserve">: </w:t>
      </w:r>
      <w:r w:rsidR="00C34672">
        <w:t>An important contributor to U.S. military superiority has been the continued superiority in computing</w:t>
      </w:r>
      <w:r w:rsidR="00BF3841">
        <w:t xml:space="preserve">. </w:t>
      </w:r>
      <w:r w:rsidR="00C34672">
        <w:t>For the last few decades, military superiority in this area has rested in a large part on Moore’s Law, which is a description of the fact that investment in appropriate semiconductor technology led to better performance. The Department of Defense learned to exploit this rapid change in technology even though it did not fit well with its budget or procurement cycles</w:t>
      </w:r>
      <w:r w:rsidR="00BF3841">
        <w:t xml:space="preserve">. </w:t>
      </w:r>
    </w:p>
    <w:p w14:paraId="392CDED5" w14:textId="6717F052" w:rsidR="00C34672" w:rsidRDefault="00AB106C" w:rsidP="00C34672">
      <w:pPr>
        <w:pStyle w:val="Text"/>
      </w:pPr>
      <w:r>
        <w:t xml:space="preserve">However, </w:t>
      </w:r>
      <w:r w:rsidR="00C34672">
        <w:t>Moore’s Law growth has ended</w:t>
      </w:r>
      <w:r w:rsidR="00BF3841">
        <w:t xml:space="preserve">. </w:t>
      </w:r>
      <w:r w:rsidR="00C34672">
        <w:t>On a purely technological level, we can still double the density of the components on a processor chip, but it does not lead to sufficient system improvement to warrant the investment</w:t>
      </w:r>
      <w:r w:rsidR="00BF3841">
        <w:t xml:space="preserve">. </w:t>
      </w:r>
      <w:r w:rsidR="00C34672">
        <w:t>So, the Department of Defense, as well as companies needing a competitive advantage, find other solutions.</w:t>
      </w:r>
    </w:p>
    <w:p w14:paraId="096D6B99" w14:textId="6AF3E909" w:rsidR="00C34672" w:rsidRDefault="00C34672" w:rsidP="00C34672">
      <w:pPr>
        <w:pStyle w:val="Text"/>
      </w:pPr>
      <w:r>
        <w:t>The ESRDC was early in recognizing the issue because the development of future ships that are efficient, effective, and employ emerging technology</w:t>
      </w:r>
      <w:r w:rsidRPr="00DD0884">
        <w:t xml:space="preserve"> requires exhaustive</w:t>
      </w:r>
      <w:r w:rsidR="000A607C">
        <w:t xml:space="preserve"> (and detailed)</w:t>
      </w:r>
      <w:r w:rsidRPr="00DD0884">
        <w:t xml:space="preserve"> simulation before </w:t>
      </w:r>
      <w:r>
        <w:t xml:space="preserve">and after </w:t>
      </w:r>
      <w:r w:rsidRPr="00DD0884">
        <w:t>their construction</w:t>
      </w:r>
      <w:r w:rsidR="00BF3841">
        <w:t xml:space="preserve">. </w:t>
      </w:r>
      <w:r w:rsidRPr="00DD0884">
        <w:t xml:space="preserve">Today, </w:t>
      </w:r>
      <w:r>
        <w:t xml:space="preserve">however, </w:t>
      </w:r>
      <w:r w:rsidRPr="00DD0884">
        <w:t xml:space="preserve">it is </w:t>
      </w:r>
      <w:r w:rsidR="000A607C">
        <w:t>costly</w:t>
      </w:r>
      <w:r w:rsidRPr="00DD0884">
        <w:t xml:space="preserve"> to conduct </w:t>
      </w:r>
      <w:r>
        <w:t xml:space="preserve">the required </w:t>
      </w:r>
      <w:r w:rsidRPr="00DD0884">
        <w:t xml:space="preserve">simulations of </w:t>
      </w:r>
      <w:r>
        <w:t xml:space="preserve">large </w:t>
      </w:r>
      <w:r w:rsidRPr="00DD0884">
        <w:t xml:space="preserve">shipboard models due to </w:t>
      </w:r>
      <w:r>
        <w:t xml:space="preserve">the length of time required to complete the </w:t>
      </w:r>
      <w:r w:rsidR="00732F16">
        <w:t xml:space="preserve">calculations </w:t>
      </w:r>
      <w:r>
        <w:t xml:space="preserve">when using </w:t>
      </w:r>
      <w:r w:rsidRPr="00DD0884">
        <w:t xml:space="preserve">commercial </w:t>
      </w:r>
      <w:r>
        <w:t>software and desktop computers</w:t>
      </w:r>
      <w:r w:rsidR="00BF3841">
        <w:t xml:space="preserve">. </w:t>
      </w:r>
    </w:p>
    <w:p w14:paraId="45C5745E" w14:textId="10455924" w:rsidR="00E5276A" w:rsidRDefault="00532DD1" w:rsidP="00C34672">
      <w:pPr>
        <w:pStyle w:val="Text"/>
      </w:pPr>
      <w:r>
        <w:t>Three</w:t>
      </w:r>
      <w:r w:rsidR="00E5276A">
        <w:t xml:space="preserve"> approaches were explored by the ESRDC</w:t>
      </w:r>
      <w:r w:rsidR="00BF3841">
        <w:t xml:space="preserve">. </w:t>
      </w:r>
      <w:r w:rsidR="00E5276A">
        <w:t>The first</w:t>
      </w:r>
      <w:r w:rsidR="00311965">
        <w:t xml:space="preserve"> approach</w:t>
      </w:r>
      <w:r w:rsidR="00E5276A">
        <w:t>, the use of special purpose computers, was rejected due to the high cost of ownership</w:t>
      </w:r>
      <w:r>
        <w:t>,</w:t>
      </w:r>
      <w:r w:rsidR="00E5276A">
        <w:t xml:space="preserve"> even if successful</w:t>
      </w:r>
      <w:r w:rsidR="00BF3841">
        <w:t xml:space="preserve">. </w:t>
      </w:r>
      <w:r w:rsidR="00E5276A">
        <w:t>The second was the use of field-programmable gate arrays</w:t>
      </w:r>
      <w:r w:rsidR="00BF3841">
        <w:t xml:space="preserve">. </w:t>
      </w:r>
      <w:r w:rsidR="00E5276A">
        <w:t xml:space="preserve">This technology </w:t>
      </w:r>
      <w:r>
        <w:t>offers</w:t>
      </w:r>
      <w:r w:rsidR="00E5276A">
        <w:t xml:space="preserve"> appealing</w:t>
      </w:r>
      <w:r>
        <w:t xml:space="preserve"> computational speed increases</w:t>
      </w:r>
      <w:r w:rsidR="00E5276A">
        <w:t>, but ONR was already funding others in this area and their progress was too slow to benefit this program</w:t>
      </w:r>
      <w:r w:rsidR="00BF3841">
        <w:t xml:space="preserve">. </w:t>
      </w:r>
      <w:r w:rsidR="00E5276A">
        <w:t xml:space="preserve">The ESRDC took the third available research path – using </w:t>
      </w:r>
      <w:r w:rsidR="000A607C">
        <w:t xml:space="preserve">low-cost, commercially available </w:t>
      </w:r>
      <w:r w:rsidR="0034572E">
        <w:t xml:space="preserve">desktop computers with </w:t>
      </w:r>
      <w:r w:rsidR="00E5276A">
        <w:t xml:space="preserve">multi-core </w:t>
      </w:r>
      <w:r w:rsidR="000A607C">
        <w:t>-</w:t>
      </w:r>
      <w:r w:rsidR="00E5276A">
        <w:t>processors for parallel processing</w:t>
      </w:r>
      <w:r w:rsidR="00BF3841">
        <w:t xml:space="preserve">. </w:t>
      </w:r>
      <w:r w:rsidR="00E5276A">
        <w:t xml:space="preserve">This is the </w:t>
      </w:r>
      <w:r w:rsidR="000A607C">
        <w:t xml:space="preserve">same approach </w:t>
      </w:r>
      <w:r w:rsidR="00E5276A">
        <w:t xml:space="preserve">being used </w:t>
      </w:r>
      <w:r w:rsidR="000A607C">
        <w:t xml:space="preserve">at super-computing centers </w:t>
      </w:r>
      <w:r w:rsidR="00E5276A">
        <w:t xml:space="preserve">to achieve ultimate </w:t>
      </w:r>
      <w:r w:rsidR="0034572E">
        <w:t>performance.</w:t>
      </w:r>
    </w:p>
    <w:p w14:paraId="430E254C" w14:textId="5A1B46D9" w:rsidR="00F575E6" w:rsidRDefault="00F575E6" w:rsidP="00F575E6">
      <w:pPr>
        <w:pStyle w:val="Text"/>
      </w:pPr>
      <w:r>
        <w:t xml:space="preserve">To use </w:t>
      </w:r>
      <w:r w:rsidR="000A607C">
        <w:t>multi-core processors</w:t>
      </w:r>
      <w:r>
        <w:t>, a</w:t>
      </w:r>
      <w:r w:rsidR="004B00FE">
        <w:t xml:space="preserve"> simulation</w:t>
      </w:r>
      <w:r>
        <w:t xml:space="preserve"> problem must be partitioned so that the processors can work efficiently in parallel</w:t>
      </w:r>
      <w:r w:rsidR="00BF3841">
        <w:t xml:space="preserve">. </w:t>
      </w:r>
      <w:r w:rsidR="00341A94">
        <w:t xml:space="preserve">One </w:t>
      </w:r>
      <w:r>
        <w:t xml:space="preserve">breakthrough of </w:t>
      </w:r>
      <w:r w:rsidRPr="005A0B80">
        <w:rPr>
          <w:i/>
        </w:rPr>
        <w:t>CEMSolver</w:t>
      </w:r>
      <w:r>
        <w:t xml:space="preserve"> was to use graph-partitioning software</w:t>
      </w:r>
      <w:r w:rsidR="00341A94">
        <w:t xml:space="preserve"> to overcome that problem</w:t>
      </w:r>
      <w:r w:rsidR="00BF3841">
        <w:t xml:space="preserve">. </w:t>
      </w:r>
      <w:r>
        <w:t>This mathematical process can be performed by the computer without requiring the operator to have knowledge of graph or circuit theory</w:t>
      </w:r>
      <w:r w:rsidR="00BF3841">
        <w:t xml:space="preserve">. </w:t>
      </w:r>
      <w:r w:rsidR="00341A94">
        <w:t xml:space="preserve">Another breakthrough, which followed </w:t>
      </w:r>
      <w:r>
        <w:t xml:space="preserve">partitioning, </w:t>
      </w:r>
      <w:r w:rsidR="00341A94">
        <w:t xml:space="preserve">was to reformulate </w:t>
      </w:r>
      <w:r>
        <w:t>model</w:t>
      </w:r>
      <w:r w:rsidR="00341A94">
        <w:t>s</w:t>
      </w:r>
      <w:r>
        <w:t xml:space="preserve"> by using appropriate</w:t>
      </w:r>
      <w:r w:rsidR="00341A94">
        <w:t xml:space="preserve"> boundary conditions </w:t>
      </w:r>
      <w:r>
        <w:t>to make each partition perform electrically as it would in the unpartitioned system</w:t>
      </w:r>
      <w:r w:rsidR="00BF3841">
        <w:t xml:space="preserve">. </w:t>
      </w:r>
      <w:r>
        <w:t xml:space="preserve">Again, this is all done </w:t>
      </w:r>
      <w:r w:rsidR="00341A94">
        <w:t xml:space="preserve">silently </w:t>
      </w:r>
      <w:r>
        <w:t>in software with no intervention by the operator</w:t>
      </w:r>
      <w:r w:rsidR="00BF3841">
        <w:t xml:space="preserve">. </w:t>
      </w:r>
      <w:r w:rsidR="00341A94">
        <w:t>A</w:t>
      </w:r>
      <w:r w:rsidR="000D54F0">
        <w:t xml:space="preserve"> key advantage </w:t>
      </w:r>
      <w:r w:rsidR="00341A94">
        <w:t xml:space="preserve">was to </w:t>
      </w:r>
      <w:r w:rsidR="000D54F0">
        <w:t xml:space="preserve">retain </w:t>
      </w:r>
      <w:r>
        <w:t xml:space="preserve">the familiar </w:t>
      </w:r>
      <w:r w:rsidRPr="003C5107">
        <w:rPr>
          <w:i/>
        </w:rPr>
        <w:t>Matlab/Simulink</w:t>
      </w:r>
      <w:r>
        <w:t xml:space="preserve"> interface, but a much more sophisticated solution is achieved in less time.</w:t>
      </w:r>
    </w:p>
    <w:p w14:paraId="10B9A4B6" w14:textId="1D14E779" w:rsidR="00536AB6" w:rsidRPr="00402CC3" w:rsidRDefault="00536AB6" w:rsidP="00532DD1">
      <w:pPr>
        <w:rPr>
          <w:rFonts w:ascii="Times New Roman" w:hAnsi="Times New Roman" w:cs="Times New Roman"/>
          <w:sz w:val="24"/>
        </w:rPr>
      </w:pPr>
      <w:r>
        <w:rPr>
          <w:rFonts w:ascii="Times New Roman" w:hAnsi="Times New Roman" w:cs="Times New Roman"/>
          <w:sz w:val="24"/>
          <w:szCs w:val="24"/>
        </w:rPr>
        <w:t xml:space="preserve">Sample </w:t>
      </w:r>
      <w:r w:rsidR="00C81C50">
        <w:rPr>
          <w:rFonts w:ascii="Times New Roman" w:hAnsi="Times New Roman" w:cs="Times New Roman"/>
          <w:sz w:val="24"/>
          <w:szCs w:val="24"/>
        </w:rPr>
        <w:t>accelerations</w:t>
      </w:r>
      <w:r w:rsidRPr="00402CC3">
        <w:rPr>
          <w:rFonts w:ascii="Times New Roman" w:hAnsi="Times New Roman" w:cs="Times New Roman"/>
          <w:sz w:val="24"/>
          <w:szCs w:val="24"/>
        </w:rPr>
        <w:t xml:space="preserve"> are shown in Figure 1</w:t>
      </w:r>
      <w:r w:rsidR="00311965">
        <w:rPr>
          <w:rFonts w:ascii="Times New Roman" w:hAnsi="Times New Roman" w:cs="Times New Roman"/>
          <w:sz w:val="24"/>
          <w:szCs w:val="24"/>
        </w:rPr>
        <w:t xml:space="preserve">, where </w:t>
      </w:r>
      <w:r w:rsidR="00732F16">
        <w:rPr>
          <w:rFonts w:ascii="Times New Roman" w:hAnsi="Times New Roman" w:cs="Times New Roman"/>
          <w:sz w:val="24"/>
          <w:szCs w:val="24"/>
        </w:rPr>
        <w:t>the vertical axis indicates the number of nodes or single-phase buses</w:t>
      </w:r>
      <w:r w:rsidR="0034572E">
        <w:rPr>
          <w:rFonts w:ascii="Times New Roman" w:hAnsi="Times New Roman" w:cs="Times New Roman"/>
          <w:sz w:val="24"/>
          <w:szCs w:val="24"/>
        </w:rPr>
        <w:t xml:space="preserve"> in the circuit whose performance was simulated</w:t>
      </w:r>
      <w:r w:rsidR="00BF3841">
        <w:rPr>
          <w:rFonts w:ascii="Times New Roman" w:hAnsi="Times New Roman" w:cs="Times New Roman"/>
          <w:sz w:val="24"/>
          <w:szCs w:val="24"/>
        </w:rPr>
        <w:t xml:space="preserve">. </w:t>
      </w:r>
      <w:r w:rsidRPr="00402CC3">
        <w:rPr>
          <w:rFonts w:ascii="Times New Roman" w:hAnsi="Times New Roman" w:cs="Times New Roman"/>
          <w:sz w:val="24"/>
          <w:szCs w:val="24"/>
        </w:rPr>
        <w:t xml:space="preserve">To put </w:t>
      </w:r>
      <w:r w:rsidR="00732F16">
        <w:rPr>
          <w:rFonts w:ascii="Times New Roman" w:hAnsi="Times New Roman" w:cs="Times New Roman"/>
          <w:sz w:val="24"/>
          <w:szCs w:val="24"/>
        </w:rPr>
        <w:t>the data</w:t>
      </w:r>
      <w:r w:rsidRPr="00402CC3">
        <w:rPr>
          <w:rFonts w:ascii="Times New Roman" w:hAnsi="Times New Roman" w:cs="Times New Roman"/>
          <w:sz w:val="24"/>
          <w:szCs w:val="24"/>
        </w:rPr>
        <w:t xml:space="preserve"> in </w:t>
      </w:r>
      <w:r w:rsidRPr="00402CC3">
        <w:rPr>
          <w:rFonts w:ascii="Times New Roman" w:hAnsi="Times New Roman" w:cs="Times New Roman"/>
          <w:sz w:val="24"/>
          <w:szCs w:val="24"/>
        </w:rPr>
        <w:lastRenderedPageBreak/>
        <w:t xml:space="preserve">context of simulation time, </w:t>
      </w:r>
      <w:r>
        <w:rPr>
          <w:rFonts w:ascii="Times New Roman" w:hAnsi="Times New Roman" w:cs="Times New Roman"/>
          <w:sz w:val="24"/>
          <w:szCs w:val="24"/>
        </w:rPr>
        <w:t>Model 3</w:t>
      </w:r>
      <w:r w:rsidRPr="00402CC3">
        <w:rPr>
          <w:rFonts w:ascii="Times New Roman" w:hAnsi="Times New Roman" w:cs="Times New Roman"/>
          <w:sz w:val="24"/>
          <w:szCs w:val="24"/>
        </w:rPr>
        <w:t xml:space="preserve"> took </w:t>
      </w:r>
      <w:r>
        <w:rPr>
          <w:rFonts w:ascii="Times New Roman" w:hAnsi="Times New Roman" w:cs="Times New Roman"/>
          <w:sz w:val="24"/>
          <w:szCs w:val="24"/>
        </w:rPr>
        <w:t>about</w:t>
      </w:r>
      <w:r w:rsidRPr="00402CC3">
        <w:rPr>
          <w:rFonts w:ascii="Times New Roman" w:hAnsi="Times New Roman" w:cs="Times New Roman"/>
          <w:sz w:val="24"/>
          <w:szCs w:val="24"/>
        </w:rPr>
        <w:t xml:space="preserve"> 20 minutes using </w:t>
      </w:r>
      <w:r w:rsidRPr="00402CC3">
        <w:rPr>
          <w:rFonts w:ascii="Times New Roman" w:hAnsi="Times New Roman" w:cs="Times New Roman"/>
          <w:i/>
          <w:sz w:val="24"/>
          <w:szCs w:val="24"/>
        </w:rPr>
        <w:t>Matlab/Simulink</w:t>
      </w:r>
      <w:r w:rsidRPr="00402CC3">
        <w:rPr>
          <w:rFonts w:ascii="Times New Roman" w:hAnsi="Times New Roman" w:cs="Times New Roman"/>
          <w:sz w:val="24"/>
          <w:szCs w:val="24"/>
        </w:rPr>
        <w:t xml:space="preserve">, but only </w:t>
      </w:r>
      <w:r>
        <w:rPr>
          <w:rFonts w:ascii="Times New Roman" w:hAnsi="Times New Roman" w:cs="Times New Roman"/>
          <w:sz w:val="24"/>
          <w:szCs w:val="24"/>
        </w:rPr>
        <w:t>55</w:t>
      </w:r>
      <w:r w:rsidRPr="00402CC3">
        <w:rPr>
          <w:rFonts w:ascii="Times New Roman" w:hAnsi="Times New Roman" w:cs="Times New Roman"/>
          <w:sz w:val="24"/>
          <w:szCs w:val="24"/>
        </w:rPr>
        <w:t xml:space="preserve"> </w:t>
      </w:r>
      <w:r w:rsidR="002D25FF">
        <w:rPr>
          <w:noProof/>
        </w:rPr>
        <w:drawing>
          <wp:anchor distT="0" distB="0" distL="114300" distR="114300" simplePos="0" relativeHeight="251664384" behindDoc="0" locked="0" layoutInCell="1" allowOverlap="1" wp14:anchorId="2DEB697A" wp14:editId="3AEF825A">
            <wp:simplePos x="0" y="0"/>
            <wp:positionH relativeFrom="margin">
              <wp:posOffset>3289300</wp:posOffset>
            </wp:positionH>
            <wp:positionV relativeFrom="margin">
              <wp:posOffset>63500</wp:posOffset>
            </wp:positionV>
            <wp:extent cx="2373630" cy="1733550"/>
            <wp:effectExtent l="0" t="0" r="762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373630" cy="1733550"/>
                    </a:xfrm>
                    <a:prstGeom prst="rect">
                      <a:avLst/>
                    </a:prstGeom>
                  </pic:spPr>
                </pic:pic>
              </a:graphicData>
            </a:graphic>
            <wp14:sizeRelV relativeFrom="margin">
              <wp14:pctHeight>0</wp14:pctHeight>
            </wp14:sizeRelV>
          </wp:anchor>
        </w:drawing>
      </w:r>
      <w:r w:rsidRPr="00402CC3">
        <w:rPr>
          <w:rFonts w:ascii="Times New Roman" w:hAnsi="Times New Roman" w:cs="Times New Roman"/>
          <w:sz w:val="24"/>
          <w:szCs w:val="24"/>
        </w:rPr>
        <w:t xml:space="preserve">seconds using </w:t>
      </w:r>
      <w:r w:rsidRPr="00732F16">
        <w:rPr>
          <w:rFonts w:ascii="Times New Roman" w:hAnsi="Times New Roman" w:cs="Times New Roman"/>
          <w:i/>
          <w:sz w:val="24"/>
          <w:szCs w:val="24"/>
        </w:rPr>
        <w:t>CEM</w:t>
      </w:r>
      <w:r w:rsidR="00311965">
        <w:rPr>
          <w:rFonts w:ascii="Times New Roman" w:hAnsi="Times New Roman" w:cs="Times New Roman"/>
          <w:i/>
          <w:sz w:val="24"/>
          <w:szCs w:val="24"/>
        </w:rPr>
        <w:t>S</w:t>
      </w:r>
      <w:r w:rsidRPr="00732F16">
        <w:rPr>
          <w:rFonts w:ascii="Times New Roman" w:hAnsi="Times New Roman" w:cs="Times New Roman"/>
          <w:i/>
          <w:sz w:val="24"/>
          <w:szCs w:val="24"/>
        </w:rPr>
        <w:t>olver</w:t>
      </w:r>
      <w:r w:rsidR="00BF3841">
        <w:rPr>
          <w:rFonts w:ascii="Times New Roman" w:hAnsi="Times New Roman" w:cs="Times New Roman"/>
          <w:sz w:val="24"/>
          <w:szCs w:val="24"/>
        </w:rPr>
        <w:t xml:space="preserve">. </w:t>
      </w:r>
      <w:r w:rsidR="00311965">
        <w:rPr>
          <w:rFonts w:ascii="Times New Roman" w:hAnsi="Times New Roman" w:cs="Times New Roman"/>
          <w:sz w:val="24"/>
          <w:szCs w:val="24"/>
        </w:rPr>
        <w:t>I</w:t>
      </w:r>
      <w:r w:rsidRPr="00402CC3">
        <w:rPr>
          <w:rFonts w:ascii="Times New Roman" w:hAnsi="Times New Roman" w:cs="Times New Roman"/>
          <w:sz w:val="24"/>
          <w:szCs w:val="24"/>
        </w:rPr>
        <w:t xml:space="preserve">n both cases, the operator developed </w:t>
      </w:r>
      <w:r w:rsidR="00532DD1">
        <w:rPr>
          <w:rFonts w:ascii="Times New Roman" w:hAnsi="Times New Roman" w:cs="Times New Roman"/>
          <w:sz w:val="24"/>
          <w:szCs w:val="24"/>
        </w:rPr>
        <w:t>the</w:t>
      </w:r>
      <w:r w:rsidRPr="00402CC3">
        <w:rPr>
          <w:rFonts w:ascii="Times New Roman" w:hAnsi="Times New Roman" w:cs="Times New Roman"/>
          <w:sz w:val="24"/>
          <w:szCs w:val="24"/>
        </w:rPr>
        <w:t xml:space="preserve"> circuit in </w:t>
      </w:r>
      <w:r w:rsidRPr="00402CC3">
        <w:rPr>
          <w:rFonts w:ascii="Times New Roman" w:hAnsi="Times New Roman" w:cs="Times New Roman"/>
          <w:i/>
          <w:sz w:val="24"/>
          <w:szCs w:val="24"/>
        </w:rPr>
        <w:t>Matlab/Simulink</w:t>
      </w:r>
      <w:r w:rsidRPr="00402CC3">
        <w:rPr>
          <w:rFonts w:ascii="Times New Roman" w:hAnsi="Times New Roman" w:cs="Times New Roman"/>
          <w:sz w:val="24"/>
          <w:szCs w:val="24"/>
        </w:rPr>
        <w:t xml:space="preserve"> and the computer used the </w:t>
      </w:r>
      <w:r w:rsidRPr="00732F16">
        <w:rPr>
          <w:rFonts w:ascii="Times New Roman" w:hAnsi="Times New Roman" w:cs="Times New Roman"/>
          <w:i/>
          <w:sz w:val="24"/>
          <w:szCs w:val="24"/>
        </w:rPr>
        <w:t>CEM</w:t>
      </w:r>
      <w:r w:rsidR="00311965">
        <w:rPr>
          <w:rFonts w:ascii="Times New Roman" w:hAnsi="Times New Roman" w:cs="Times New Roman"/>
          <w:i/>
          <w:sz w:val="24"/>
          <w:szCs w:val="24"/>
        </w:rPr>
        <w:t>S</w:t>
      </w:r>
      <w:r w:rsidRPr="00732F16">
        <w:rPr>
          <w:rFonts w:ascii="Times New Roman" w:hAnsi="Times New Roman" w:cs="Times New Roman"/>
          <w:i/>
          <w:sz w:val="24"/>
          <w:szCs w:val="24"/>
        </w:rPr>
        <w:t>olver</w:t>
      </w:r>
      <w:r w:rsidRPr="00402CC3">
        <w:rPr>
          <w:rFonts w:ascii="Times New Roman" w:hAnsi="Times New Roman" w:cs="Times New Roman"/>
          <w:sz w:val="24"/>
          <w:szCs w:val="24"/>
        </w:rPr>
        <w:t xml:space="preserve"> rather than the solvers </w:t>
      </w:r>
      <w:r w:rsidR="000D54F0">
        <w:rPr>
          <w:rFonts w:ascii="Times New Roman" w:hAnsi="Times New Roman" w:cs="Times New Roman"/>
          <w:sz w:val="24"/>
          <w:szCs w:val="24"/>
        </w:rPr>
        <w:t>e</w:t>
      </w:r>
      <w:r w:rsidR="000D54F0" w:rsidRPr="00402CC3">
        <w:rPr>
          <w:rFonts w:ascii="Times New Roman" w:hAnsi="Times New Roman" w:cs="Times New Roman"/>
          <w:sz w:val="24"/>
          <w:szCs w:val="24"/>
        </w:rPr>
        <w:t xml:space="preserve">mbedded </w:t>
      </w:r>
      <w:r w:rsidRPr="00402CC3">
        <w:rPr>
          <w:rFonts w:ascii="Times New Roman" w:hAnsi="Times New Roman" w:cs="Times New Roman"/>
          <w:sz w:val="24"/>
          <w:szCs w:val="24"/>
        </w:rPr>
        <w:t xml:space="preserve">in </w:t>
      </w:r>
      <w:r w:rsidRPr="00402CC3">
        <w:rPr>
          <w:rFonts w:ascii="Times New Roman" w:hAnsi="Times New Roman" w:cs="Times New Roman"/>
          <w:i/>
          <w:sz w:val="24"/>
          <w:szCs w:val="24"/>
        </w:rPr>
        <w:t>Matlab/Simulink</w:t>
      </w:r>
      <w:r w:rsidRPr="00402CC3">
        <w:rPr>
          <w:rFonts w:ascii="Times New Roman" w:hAnsi="Times New Roman" w:cs="Times New Roman"/>
          <w:sz w:val="24"/>
          <w:szCs w:val="24"/>
        </w:rPr>
        <w:t xml:space="preserve"> to do the simulation</w:t>
      </w:r>
      <w:r w:rsidR="00BF3841">
        <w:rPr>
          <w:rFonts w:ascii="Times New Roman" w:hAnsi="Times New Roman" w:cs="Times New Roman"/>
          <w:sz w:val="24"/>
          <w:szCs w:val="24"/>
        </w:rPr>
        <w:t xml:space="preserve">. </w:t>
      </w:r>
      <w:r w:rsidRPr="00402CC3">
        <w:rPr>
          <w:rFonts w:ascii="Times New Roman" w:hAnsi="Times New Roman" w:cs="Times New Roman"/>
          <w:sz w:val="24"/>
          <w:szCs w:val="24"/>
        </w:rPr>
        <w:t>So</w:t>
      </w:r>
      <w:r w:rsidR="00311965">
        <w:rPr>
          <w:rFonts w:ascii="Times New Roman" w:hAnsi="Times New Roman" w:cs="Times New Roman"/>
          <w:sz w:val="24"/>
          <w:szCs w:val="24"/>
        </w:rPr>
        <w:t>,</w:t>
      </w:r>
      <w:r w:rsidRPr="00402CC3">
        <w:rPr>
          <w:rFonts w:ascii="Times New Roman" w:hAnsi="Times New Roman" w:cs="Times New Roman"/>
          <w:sz w:val="24"/>
          <w:szCs w:val="24"/>
        </w:rPr>
        <w:t xml:space="preserve"> while the complexity is transparent to the user, the benefit is very apparent.</w:t>
      </w:r>
    </w:p>
    <w:p w14:paraId="3CF09443" w14:textId="20ED2F3A" w:rsidR="00536AB6" w:rsidRPr="00402CC3" w:rsidRDefault="00311965" w:rsidP="00536AB6">
      <w:pPr>
        <w:rPr>
          <w:rFonts w:ascii="Times New Roman" w:hAnsi="Times New Roman" w:cs="Times New Roman"/>
          <w:sz w:val="24"/>
          <w:szCs w:val="24"/>
        </w:rPr>
      </w:pPr>
      <w:r>
        <w:rPr>
          <w:noProof/>
        </w:rPr>
        <mc:AlternateContent>
          <mc:Choice Requires="wps">
            <w:drawing>
              <wp:anchor distT="0" distB="0" distL="114300" distR="114300" simplePos="0" relativeHeight="251667456" behindDoc="0" locked="0" layoutInCell="1" allowOverlap="1" wp14:anchorId="4EBEC9BF" wp14:editId="49B45C2C">
                <wp:simplePos x="0" y="0"/>
                <wp:positionH relativeFrom="margin">
                  <wp:posOffset>3289300</wp:posOffset>
                </wp:positionH>
                <wp:positionV relativeFrom="paragraph">
                  <wp:posOffset>9525</wp:posOffset>
                </wp:positionV>
                <wp:extent cx="2377440" cy="635"/>
                <wp:effectExtent l="0" t="0" r="3810" b="0"/>
                <wp:wrapSquare wrapText="bothSides"/>
                <wp:docPr id="1" name="Text Box 1"/>
                <wp:cNvGraphicFramePr/>
                <a:graphic xmlns:a="http://schemas.openxmlformats.org/drawingml/2006/main">
                  <a:graphicData uri="http://schemas.microsoft.com/office/word/2010/wordprocessingShape">
                    <wps:wsp>
                      <wps:cNvSpPr txBox="1"/>
                      <wps:spPr>
                        <a:xfrm>
                          <a:off x="0" y="0"/>
                          <a:ext cx="2377440" cy="635"/>
                        </a:xfrm>
                        <a:prstGeom prst="rect">
                          <a:avLst/>
                        </a:prstGeom>
                        <a:solidFill>
                          <a:prstClr val="white"/>
                        </a:solidFill>
                        <a:ln>
                          <a:noFill/>
                        </a:ln>
                        <a:effectLst/>
                      </wps:spPr>
                      <wps:txbx>
                        <w:txbxContent>
                          <w:p w14:paraId="2F88EE20" w14:textId="77777777" w:rsidR="00311965" w:rsidRPr="002D25FF" w:rsidRDefault="00311965" w:rsidP="002D25FF">
                            <w:pPr>
                              <w:pStyle w:val="Caption"/>
                              <w:spacing w:after="0"/>
                              <w:jc w:val="center"/>
                              <w:rPr>
                                <w:b/>
                                <w:i w:val="0"/>
                                <w:noProof/>
                                <w:sz w:val="16"/>
                                <w:szCs w:val="16"/>
                              </w:rPr>
                            </w:pPr>
                            <w:r w:rsidRPr="002D25FF">
                              <w:rPr>
                                <w:b/>
                                <w:i w:val="0"/>
                                <w:sz w:val="16"/>
                                <w:szCs w:val="16"/>
                              </w:rPr>
                              <w:t>Figure 1: Three samples of computation speed increases over conventional solution approaches.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EBEC9BF" id="_x0000_t202" coordsize="21600,21600" o:spt="202" path="m,l,21600r21600,l21600,xe">
                <v:stroke joinstyle="miter"/>
                <v:path gradientshapeok="t" o:connecttype="rect"/>
              </v:shapetype>
              <v:shape id="Text Box 1" o:spid="_x0000_s1026" type="#_x0000_t202" style="position:absolute;margin-left:259pt;margin-top:.75pt;width:187.2pt;height:.05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" stroked="f">
                <v:textbox style="mso-fit-shape-to-text:t" inset="0,0,0,0">
                  <w:txbxContent>
                    <w:p w14:paraId="2F88EE20" w14:textId="77777777" w:rsidR="00311965" w:rsidRPr="002D25FF" w:rsidRDefault="00311965" w:rsidP="002D25FF">
                      <w:pPr>
                        <w:pStyle w:val="Caption"/>
                        <w:spacing w:after="0"/>
                        <w:jc w:val="center"/>
                        <w:rPr>
                          <w:b/>
                          <w:i w:val="0"/>
                          <w:noProof/>
                          <w:sz w:val="16"/>
                          <w:szCs w:val="16"/>
                        </w:rPr>
                      </w:pPr>
                      <w:r w:rsidRPr="002D25FF">
                        <w:rPr>
                          <w:b/>
                          <w:i w:val="0"/>
                          <w:sz w:val="16"/>
                          <w:szCs w:val="16"/>
                        </w:rPr>
                        <w:t>Figure 1: Three samples of computation speed increases over conventional solution approaches.</w:t>
                      </w:r>
                    </w:p>
                  </w:txbxContent>
                </v:textbox>
                <w10:wrap type="square" anchorx="margin"/>
              </v:shape>
            </w:pict>
          </mc:Fallback>
        </mc:AlternateContent>
      </w:r>
      <w:r>
        <w:rPr>
          <w:rFonts w:ascii="Times New Roman" w:hAnsi="Times New Roman" w:cs="Times New Roman"/>
          <w:sz w:val="24"/>
          <w:szCs w:val="24"/>
        </w:rPr>
        <w:t>Since</w:t>
      </w:r>
      <w:r w:rsidRPr="00402CC3">
        <w:rPr>
          <w:rFonts w:ascii="Times New Roman" w:hAnsi="Times New Roman" w:cs="Times New Roman"/>
          <w:sz w:val="24"/>
          <w:szCs w:val="24"/>
        </w:rPr>
        <w:t xml:space="preserve"> </w:t>
      </w:r>
      <w:r w:rsidR="00536AB6" w:rsidRPr="00402CC3">
        <w:rPr>
          <w:rFonts w:ascii="Times New Roman" w:hAnsi="Times New Roman" w:cs="Times New Roman"/>
          <w:sz w:val="24"/>
          <w:szCs w:val="24"/>
        </w:rPr>
        <w:t xml:space="preserve">the accuracy of a simulation is </w:t>
      </w:r>
      <w:r w:rsidR="00536AB6">
        <w:rPr>
          <w:rFonts w:ascii="Times New Roman" w:hAnsi="Times New Roman" w:cs="Times New Roman"/>
          <w:sz w:val="24"/>
          <w:szCs w:val="24"/>
        </w:rPr>
        <w:t>also important</w:t>
      </w:r>
      <w:r w:rsidR="00532DD1">
        <w:rPr>
          <w:rFonts w:ascii="Times New Roman" w:hAnsi="Times New Roman" w:cs="Times New Roman"/>
          <w:sz w:val="24"/>
          <w:szCs w:val="24"/>
        </w:rPr>
        <w:t xml:space="preserve">, accuracy assessments were </w:t>
      </w:r>
      <w:r w:rsidR="000D54F0">
        <w:rPr>
          <w:rFonts w:ascii="Times New Roman" w:hAnsi="Times New Roman" w:cs="Times New Roman"/>
          <w:sz w:val="24"/>
          <w:szCs w:val="24"/>
        </w:rPr>
        <w:t>contrasted against commercial simulators</w:t>
      </w:r>
      <w:r w:rsidR="00BF3841">
        <w:rPr>
          <w:rFonts w:ascii="Times New Roman" w:hAnsi="Times New Roman" w:cs="Times New Roman"/>
          <w:sz w:val="24"/>
          <w:szCs w:val="24"/>
        </w:rPr>
        <w:t xml:space="preserve">. </w:t>
      </w:r>
      <w:r w:rsidR="00536AB6" w:rsidRPr="00402CC3">
        <w:rPr>
          <w:rFonts w:ascii="Times New Roman" w:hAnsi="Times New Roman" w:cs="Times New Roman"/>
          <w:sz w:val="24"/>
          <w:szCs w:val="24"/>
        </w:rPr>
        <w:t>In this case, it was de</w:t>
      </w:r>
      <w:r w:rsidR="00532DD1">
        <w:rPr>
          <w:rFonts w:ascii="Times New Roman" w:hAnsi="Times New Roman" w:cs="Times New Roman"/>
          <w:sz w:val="24"/>
          <w:szCs w:val="24"/>
        </w:rPr>
        <w:t>emed</w:t>
      </w:r>
      <w:r w:rsidR="00536AB6" w:rsidRPr="00402CC3">
        <w:rPr>
          <w:rFonts w:ascii="Times New Roman" w:hAnsi="Times New Roman" w:cs="Times New Roman"/>
          <w:sz w:val="24"/>
          <w:szCs w:val="24"/>
        </w:rPr>
        <w:t xml:space="preserve"> acceptable to assess relative accuracy with </w:t>
      </w:r>
      <w:r w:rsidR="00536AB6" w:rsidRPr="00732F16">
        <w:rPr>
          <w:rFonts w:ascii="Times New Roman" w:hAnsi="Times New Roman" w:cs="Times New Roman"/>
          <w:i/>
          <w:sz w:val="24"/>
          <w:szCs w:val="24"/>
        </w:rPr>
        <w:t>Matlab/Simulink</w:t>
      </w:r>
      <w:r>
        <w:rPr>
          <w:rFonts w:ascii="Times New Roman" w:hAnsi="Times New Roman" w:cs="Times New Roman"/>
          <w:i/>
          <w:sz w:val="24"/>
          <w:szCs w:val="24"/>
        </w:rPr>
        <w:t>,</w:t>
      </w:r>
      <w:r w:rsidR="00536AB6" w:rsidRPr="00402CC3">
        <w:rPr>
          <w:rFonts w:ascii="Times New Roman" w:hAnsi="Times New Roman" w:cs="Times New Roman"/>
          <w:sz w:val="24"/>
          <w:szCs w:val="24"/>
        </w:rPr>
        <w:t xml:space="preserve"> as that is a commercial product that is widely used and gen</w:t>
      </w:r>
      <w:r w:rsidR="00536AB6">
        <w:rPr>
          <w:rFonts w:ascii="Times New Roman" w:hAnsi="Times New Roman" w:cs="Times New Roman"/>
          <w:sz w:val="24"/>
          <w:szCs w:val="24"/>
        </w:rPr>
        <w:t>erally produces trusted results</w:t>
      </w:r>
      <w:r w:rsidR="00BF3841">
        <w:rPr>
          <w:rFonts w:ascii="Times New Roman" w:hAnsi="Times New Roman" w:cs="Times New Roman"/>
          <w:sz w:val="24"/>
          <w:szCs w:val="24"/>
        </w:rPr>
        <w:t xml:space="preserve">. </w:t>
      </w:r>
      <w:r w:rsidR="00536AB6" w:rsidRPr="00402CC3">
        <w:rPr>
          <w:rFonts w:ascii="Times New Roman" w:hAnsi="Times New Roman" w:cs="Times New Roman"/>
          <w:sz w:val="24"/>
          <w:szCs w:val="24"/>
        </w:rPr>
        <w:t xml:space="preserve">Comparing the results on the same circuit between </w:t>
      </w:r>
      <w:r w:rsidR="00536AB6" w:rsidRPr="00402CC3">
        <w:rPr>
          <w:rFonts w:ascii="Times New Roman" w:hAnsi="Times New Roman" w:cs="Times New Roman"/>
          <w:i/>
          <w:sz w:val="24"/>
          <w:szCs w:val="24"/>
        </w:rPr>
        <w:t xml:space="preserve">Matlab/Simulink </w:t>
      </w:r>
      <w:r w:rsidR="00536AB6" w:rsidRPr="00402CC3">
        <w:rPr>
          <w:rFonts w:ascii="Times New Roman" w:hAnsi="Times New Roman" w:cs="Times New Roman"/>
          <w:sz w:val="24"/>
          <w:szCs w:val="24"/>
        </w:rPr>
        <w:t xml:space="preserve">and </w:t>
      </w:r>
      <w:r w:rsidR="00536AB6" w:rsidRPr="00732F16">
        <w:rPr>
          <w:rFonts w:ascii="Times New Roman" w:hAnsi="Times New Roman" w:cs="Times New Roman"/>
          <w:i/>
          <w:sz w:val="24"/>
          <w:szCs w:val="24"/>
        </w:rPr>
        <w:t>CEM</w:t>
      </w:r>
      <w:r>
        <w:rPr>
          <w:rFonts w:ascii="Times New Roman" w:hAnsi="Times New Roman" w:cs="Times New Roman"/>
          <w:i/>
          <w:sz w:val="24"/>
          <w:szCs w:val="24"/>
        </w:rPr>
        <w:t>S</w:t>
      </w:r>
      <w:r w:rsidR="00536AB6" w:rsidRPr="00732F16">
        <w:rPr>
          <w:rFonts w:ascii="Times New Roman" w:hAnsi="Times New Roman" w:cs="Times New Roman"/>
          <w:i/>
          <w:sz w:val="24"/>
          <w:szCs w:val="24"/>
        </w:rPr>
        <w:t>olver</w:t>
      </w:r>
      <w:r w:rsidR="00536AB6" w:rsidRPr="00402CC3">
        <w:rPr>
          <w:rFonts w:ascii="Times New Roman" w:hAnsi="Times New Roman" w:cs="Times New Roman"/>
          <w:sz w:val="24"/>
          <w:szCs w:val="24"/>
        </w:rPr>
        <w:t xml:space="preserve"> suggests that the enhanced speed of </w:t>
      </w:r>
      <w:r w:rsidR="00536AB6" w:rsidRPr="00732F16">
        <w:rPr>
          <w:rFonts w:ascii="Times New Roman" w:hAnsi="Times New Roman" w:cs="Times New Roman"/>
          <w:i/>
          <w:sz w:val="24"/>
          <w:szCs w:val="24"/>
        </w:rPr>
        <w:t>CEM</w:t>
      </w:r>
      <w:r>
        <w:rPr>
          <w:rFonts w:ascii="Times New Roman" w:hAnsi="Times New Roman" w:cs="Times New Roman"/>
          <w:i/>
          <w:sz w:val="24"/>
          <w:szCs w:val="24"/>
        </w:rPr>
        <w:t>S</w:t>
      </w:r>
      <w:r w:rsidR="00536AB6" w:rsidRPr="00732F16">
        <w:rPr>
          <w:rFonts w:ascii="Times New Roman" w:hAnsi="Times New Roman" w:cs="Times New Roman"/>
          <w:i/>
          <w:sz w:val="24"/>
          <w:szCs w:val="24"/>
        </w:rPr>
        <w:t>olver</w:t>
      </w:r>
      <w:r w:rsidR="00536AB6" w:rsidRPr="00402CC3">
        <w:rPr>
          <w:rFonts w:ascii="Times New Roman" w:hAnsi="Times New Roman" w:cs="Times New Roman"/>
          <w:sz w:val="24"/>
          <w:szCs w:val="24"/>
        </w:rPr>
        <w:t xml:space="preserve"> does not degrade the accuracy</w:t>
      </w:r>
      <w:r w:rsidR="00BF3841">
        <w:rPr>
          <w:rFonts w:ascii="Times New Roman" w:hAnsi="Times New Roman" w:cs="Times New Roman"/>
          <w:sz w:val="24"/>
          <w:szCs w:val="24"/>
        </w:rPr>
        <w:t xml:space="preserve">. </w:t>
      </w:r>
    </w:p>
    <w:p w14:paraId="7474A661" w14:textId="33A70A63" w:rsidR="00C81C50" w:rsidRDefault="00F575E6" w:rsidP="00F575E6">
      <w:pPr>
        <w:pStyle w:val="Text"/>
      </w:pPr>
      <w:r>
        <w:t xml:space="preserve">Although </w:t>
      </w:r>
      <w:r w:rsidRPr="00EB2A31">
        <w:rPr>
          <w:i/>
        </w:rPr>
        <w:t>CEMSol</w:t>
      </w:r>
      <w:r w:rsidRPr="00AC24AB">
        <w:rPr>
          <w:i/>
        </w:rPr>
        <w:t>ver</w:t>
      </w:r>
      <w:r w:rsidRPr="00671C60">
        <w:rPr>
          <w:i/>
        </w:rPr>
        <w:t xml:space="preserve"> </w:t>
      </w:r>
      <w:r w:rsidR="000D54F0">
        <w:t xml:space="preserve">only </w:t>
      </w:r>
      <w:r w:rsidRPr="00D273B2">
        <w:t>a</w:t>
      </w:r>
      <w:r>
        <w:t>ccelerates the simulation of electrical network models, shipboards include controls as well</w:t>
      </w:r>
      <w:r w:rsidR="00BF3841">
        <w:t xml:space="preserve">. </w:t>
      </w:r>
      <w:r>
        <w:t xml:space="preserve">To address this aspect, ESRDC researchers developed a complimentary solver named </w:t>
      </w:r>
      <w:r w:rsidRPr="003D7261">
        <w:rPr>
          <w:i/>
        </w:rPr>
        <w:t>MSUSolver</w:t>
      </w:r>
      <w:r w:rsidR="00311965">
        <w:t xml:space="preserve">, which </w:t>
      </w:r>
      <w:r>
        <w:t xml:space="preserve">solves the </w:t>
      </w:r>
      <w:r w:rsidRPr="001B57BD">
        <w:t>controls</w:t>
      </w:r>
      <w:r>
        <w:t xml:space="preserve"> portion of a model</w:t>
      </w:r>
      <w:r w:rsidR="00311965">
        <w:t>,</w:t>
      </w:r>
      <w:r>
        <w:t xml:space="preserve"> while </w:t>
      </w:r>
      <w:r w:rsidRPr="00EB2A31">
        <w:rPr>
          <w:i/>
        </w:rPr>
        <w:t>CEMSolver</w:t>
      </w:r>
      <w:r>
        <w:rPr>
          <w:i/>
        </w:rPr>
        <w:t xml:space="preserve"> </w:t>
      </w:r>
      <w:r>
        <w:t>solves the electrical portion of a model</w:t>
      </w:r>
      <w:r w:rsidR="00BF3841">
        <w:t xml:space="preserve">. </w:t>
      </w:r>
      <w:r w:rsidR="000D54F0">
        <w:t>Both solve</w:t>
      </w:r>
      <w:r w:rsidR="00732F16">
        <w:t xml:space="preserve">rs work in unison to produce a </w:t>
      </w:r>
      <w:r w:rsidR="000D54F0">
        <w:t>holistic solution.</w:t>
      </w:r>
    </w:p>
    <w:p w14:paraId="3A1FC17D" w14:textId="1D688ADB" w:rsidR="00E86F1A" w:rsidRDefault="00F575E6" w:rsidP="00E86F1A">
      <w:pPr>
        <w:pStyle w:val="Text"/>
        <w:spacing w:after="0"/>
      </w:pPr>
      <w:r>
        <w:t xml:space="preserve">Significant progress </w:t>
      </w:r>
      <w:r w:rsidR="000D54F0">
        <w:t>was</w:t>
      </w:r>
      <w:r>
        <w:t xml:space="preserve"> made in four areas:</w:t>
      </w:r>
    </w:p>
    <w:p w14:paraId="6F4EA1C3" w14:textId="77777777" w:rsidR="00F575E6" w:rsidRPr="00E86F1A" w:rsidRDefault="00F575E6" w:rsidP="00E86F1A">
      <w:pPr>
        <w:pStyle w:val="Text"/>
        <w:numPr>
          <w:ilvl w:val="0"/>
          <w:numId w:val="5"/>
        </w:numPr>
        <w:spacing w:after="0"/>
        <w:rPr>
          <w:i/>
        </w:rPr>
      </w:pPr>
      <w:r w:rsidRPr="00E86F1A">
        <w:rPr>
          <w:i/>
        </w:rPr>
        <w:t xml:space="preserve">Accelerating the simulation of shipboard power systems </w:t>
      </w:r>
    </w:p>
    <w:p w14:paraId="36A0AF60" w14:textId="4F1D20C4" w:rsidR="00F575E6" w:rsidRDefault="00F575E6" w:rsidP="00E86F1A">
      <w:pPr>
        <w:pStyle w:val="Text"/>
        <w:spacing w:after="0"/>
        <w:ind w:left="720"/>
      </w:pPr>
      <w:r>
        <w:t>Accelerations as high as 78x have been measured in circuits with relevant levels of                complexity</w:t>
      </w:r>
      <w:r w:rsidR="00311965">
        <w:t>.</w:t>
      </w:r>
    </w:p>
    <w:p w14:paraId="4D74C154" w14:textId="77777777" w:rsidR="00F575E6" w:rsidRPr="00E86F1A" w:rsidRDefault="00F575E6" w:rsidP="00E86F1A">
      <w:pPr>
        <w:pStyle w:val="Text"/>
        <w:numPr>
          <w:ilvl w:val="0"/>
          <w:numId w:val="5"/>
        </w:numPr>
        <w:spacing w:after="0"/>
        <w:rPr>
          <w:i/>
        </w:rPr>
      </w:pPr>
      <w:r w:rsidRPr="00E86F1A">
        <w:rPr>
          <w:i/>
        </w:rPr>
        <w:t>Assessing the confidence in the accuracy of the accelerated simulations</w:t>
      </w:r>
    </w:p>
    <w:p w14:paraId="132989FC" w14:textId="624368EC" w:rsidR="00F575E6" w:rsidRDefault="00F575E6" w:rsidP="00E86F1A">
      <w:pPr>
        <w:pStyle w:val="Text"/>
        <w:spacing w:after="0"/>
        <w:ind w:left="720"/>
      </w:pPr>
      <w:r>
        <w:t xml:space="preserve">The comparisons showed that </w:t>
      </w:r>
      <w:r w:rsidR="000D54F0">
        <w:t xml:space="preserve">simulating large </w:t>
      </w:r>
      <w:r w:rsidR="00732F16">
        <w:t>shipboard</w:t>
      </w:r>
      <w:r w:rsidR="000D54F0">
        <w:t xml:space="preserve"> systems </w:t>
      </w:r>
      <w:r>
        <w:t xml:space="preserve">get the results faster with no reduction in accuracy when compared to commercial </w:t>
      </w:r>
      <w:r w:rsidR="000D54F0">
        <w:t>solutions</w:t>
      </w:r>
      <w:r w:rsidR="00311965">
        <w:t>.</w:t>
      </w:r>
      <w:r w:rsidR="000D54F0">
        <w:t xml:space="preserve"> </w:t>
      </w:r>
    </w:p>
    <w:p w14:paraId="3B9F538D" w14:textId="77777777" w:rsidR="00F575E6" w:rsidRPr="00E86F1A" w:rsidRDefault="00F575E6" w:rsidP="00E86F1A">
      <w:pPr>
        <w:pStyle w:val="Text"/>
        <w:numPr>
          <w:ilvl w:val="0"/>
          <w:numId w:val="5"/>
        </w:numPr>
        <w:spacing w:after="0"/>
        <w:rPr>
          <w:i/>
        </w:rPr>
      </w:pPr>
      <w:r w:rsidRPr="00E86F1A">
        <w:rPr>
          <w:i/>
        </w:rPr>
        <w:t>Providing benchmarks for industrial development</w:t>
      </w:r>
    </w:p>
    <w:p w14:paraId="6A551B3E" w14:textId="23A09366" w:rsidR="00F575E6" w:rsidRDefault="00F575E6" w:rsidP="00E86F1A">
      <w:pPr>
        <w:pStyle w:val="Text"/>
        <w:spacing w:after="0"/>
        <w:ind w:left="720"/>
      </w:pPr>
      <w:r>
        <w:t>Collaboration with commercial suppliers of software has guided this work and provided benchmarks for the developers of both commercial and open source software</w:t>
      </w:r>
      <w:r w:rsidR="00311965">
        <w:t>.</w:t>
      </w:r>
    </w:p>
    <w:p w14:paraId="5E02FD40" w14:textId="77777777" w:rsidR="00F575E6" w:rsidRPr="00E86F1A" w:rsidRDefault="00F575E6" w:rsidP="00E86F1A">
      <w:pPr>
        <w:pStyle w:val="Text"/>
        <w:numPr>
          <w:ilvl w:val="0"/>
          <w:numId w:val="5"/>
        </w:numPr>
        <w:spacing w:after="0"/>
        <w:rPr>
          <w:i/>
        </w:rPr>
      </w:pPr>
      <w:r w:rsidRPr="00E86F1A">
        <w:rPr>
          <w:i/>
        </w:rPr>
        <w:t>Simulation of dc systems</w:t>
      </w:r>
    </w:p>
    <w:p w14:paraId="33BA7763" w14:textId="3DCEFBDB" w:rsidR="00CB2999" w:rsidRDefault="00F575E6" w:rsidP="00E86F1A">
      <w:pPr>
        <w:pStyle w:val="Text"/>
        <w:spacing w:after="0"/>
        <w:ind w:left="720"/>
      </w:pPr>
      <w:r>
        <w:t>The dc system work brought together</w:t>
      </w:r>
      <w:r w:rsidR="00311965">
        <w:t>,</w:t>
      </w:r>
      <w:r>
        <w:t xml:space="preserve"> for the first time</w:t>
      </w:r>
      <w:r w:rsidR="00311965">
        <w:t>,</w:t>
      </w:r>
      <w:r>
        <w:t xml:space="preserve"> the combined power grid and control system simulation</w:t>
      </w:r>
      <w:r w:rsidR="00BF3841">
        <w:t xml:space="preserve">. </w:t>
      </w:r>
      <w:r>
        <w:t>In addition, it showed the approach was robust with respect to the simulation of solid-state switching, a key requirement for dc system simulations</w:t>
      </w:r>
      <w:r w:rsidR="00311965">
        <w:t>.</w:t>
      </w:r>
    </w:p>
    <w:p w14:paraId="1382E377" w14:textId="77777777" w:rsidR="00E86F1A" w:rsidRDefault="00E86F1A" w:rsidP="00E86F1A">
      <w:pPr>
        <w:pStyle w:val="Text"/>
        <w:spacing w:after="0"/>
        <w:ind w:left="720"/>
        <w:rPr>
          <w:rFonts w:cs="Times New Roman"/>
          <w:szCs w:val="24"/>
        </w:rPr>
      </w:pPr>
    </w:p>
    <w:p w14:paraId="1F5CFF2F" w14:textId="4716C70D" w:rsidR="007D150F" w:rsidRDefault="001900E4">
      <w:pPr>
        <w:rPr>
          <w:rFonts w:ascii="Times New Roman" w:hAnsi="Times New Roman" w:cs="Times New Roman"/>
          <w:sz w:val="24"/>
          <w:szCs w:val="24"/>
        </w:rPr>
      </w:pPr>
      <w:r w:rsidRPr="001900E4">
        <w:rPr>
          <w:rFonts w:ascii="Times New Roman" w:hAnsi="Times New Roman" w:cs="Times New Roman"/>
          <w:b/>
          <w:i/>
          <w:sz w:val="24"/>
          <w:szCs w:val="24"/>
          <w:u w:val="single"/>
        </w:rPr>
        <w:t>Project E</w:t>
      </w:r>
      <w:r w:rsidR="007D150F" w:rsidRPr="001900E4">
        <w:rPr>
          <w:rFonts w:ascii="Times New Roman" w:hAnsi="Times New Roman" w:cs="Times New Roman"/>
          <w:b/>
          <w:i/>
          <w:sz w:val="24"/>
          <w:szCs w:val="24"/>
          <w:u w:val="single"/>
        </w:rPr>
        <w:t>xtent</w:t>
      </w:r>
      <w:r w:rsidR="007D150F">
        <w:rPr>
          <w:rFonts w:ascii="Times New Roman" w:hAnsi="Times New Roman" w:cs="Times New Roman"/>
          <w:sz w:val="24"/>
          <w:szCs w:val="24"/>
        </w:rPr>
        <w:t>:  This project involved researchers fr</w:t>
      </w:r>
      <w:r w:rsidR="00736D96">
        <w:rPr>
          <w:rFonts w:ascii="Times New Roman" w:hAnsi="Times New Roman" w:cs="Times New Roman"/>
          <w:sz w:val="24"/>
          <w:szCs w:val="24"/>
        </w:rPr>
        <w:t>o</w:t>
      </w:r>
      <w:r w:rsidR="007D150F">
        <w:rPr>
          <w:rFonts w:ascii="Times New Roman" w:hAnsi="Times New Roman" w:cs="Times New Roman"/>
          <w:sz w:val="24"/>
          <w:szCs w:val="24"/>
        </w:rPr>
        <w:t xml:space="preserve">m </w:t>
      </w:r>
      <w:r w:rsidR="00E86F1A">
        <w:rPr>
          <w:rFonts w:ascii="Times New Roman" w:hAnsi="Times New Roman" w:cs="Times New Roman"/>
          <w:sz w:val="24"/>
          <w:szCs w:val="24"/>
        </w:rPr>
        <w:t>two</w:t>
      </w:r>
      <w:r w:rsidR="007D150F">
        <w:rPr>
          <w:rFonts w:ascii="Times New Roman" w:hAnsi="Times New Roman" w:cs="Times New Roman"/>
          <w:sz w:val="24"/>
          <w:szCs w:val="24"/>
        </w:rPr>
        <w:t xml:space="preserve"> ESRDC member institutions and is documented in </w:t>
      </w:r>
      <w:r w:rsidR="000D54F0">
        <w:rPr>
          <w:rFonts w:ascii="Times New Roman" w:hAnsi="Times New Roman" w:cs="Times New Roman"/>
          <w:sz w:val="24"/>
          <w:szCs w:val="24"/>
        </w:rPr>
        <w:t xml:space="preserve">several </w:t>
      </w:r>
      <w:r w:rsidR="007D150F">
        <w:rPr>
          <w:rFonts w:ascii="Times New Roman" w:hAnsi="Times New Roman" w:cs="Times New Roman"/>
          <w:sz w:val="24"/>
          <w:szCs w:val="24"/>
        </w:rPr>
        <w:t>technical papers</w:t>
      </w:r>
      <w:r w:rsidR="000D54F0">
        <w:rPr>
          <w:rFonts w:ascii="Times New Roman" w:hAnsi="Times New Roman" w:cs="Times New Roman"/>
          <w:sz w:val="24"/>
          <w:szCs w:val="24"/>
        </w:rPr>
        <w:t xml:space="preserve">, </w:t>
      </w:r>
      <w:r w:rsidR="00E86F1A">
        <w:rPr>
          <w:rFonts w:ascii="Times New Roman" w:hAnsi="Times New Roman" w:cs="Times New Roman"/>
          <w:sz w:val="24"/>
          <w:szCs w:val="24"/>
        </w:rPr>
        <w:t>a report</w:t>
      </w:r>
      <w:r w:rsidR="000D54F0">
        <w:rPr>
          <w:rFonts w:ascii="Times New Roman" w:hAnsi="Times New Roman" w:cs="Times New Roman"/>
          <w:sz w:val="24"/>
          <w:szCs w:val="24"/>
        </w:rPr>
        <w:t>, and a textbook</w:t>
      </w:r>
      <w:r w:rsidR="002B4AB5">
        <w:rPr>
          <w:rFonts w:ascii="Times New Roman" w:hAnsi="Times New Roman" w:cs="Times New Roman"/>
          <w:sz w:val="24"/>
          <w:szCs w:val="24"/>
        </w:rPr>
        <w:t>.</w:t>
      </w:r>
    </w:p>
    <w:p w14:paraId="4DB67555" w14:textId="77777777" w:rsidR="00A46656" w:rsidRDefault="001900E4">
      <w:pPr>
        <w:rPr>
          <w:rStyle w:val="Hyperlink"/>
          <w:rFonts w:ascii="Times New Roman" w:hAnsi="Times New Roman" w:cs="Times New Roman"/>
          <w:sz w:val="24"/>
          <w:szCs w:val="24"/>
        </w:rPr>
      </w:pPr>
      <w:r w:rsidRPr="001900E4">
        <w:rPr>
          <w:rFonts w:ascii="Times New Roman" w:hAnsi="Times New Roman" w:cs="Times New Roman"/>
          <w:b/>
          <w:i/>
          <w:sz w:val="24"/>
          <w:szCs w:val="24"/>
          <w:u w:val="single"/>
        </w:rPr>
        <w:t>Technical Point of Contact</w:t>
      </w:r>
      <w:r>
        <w:rPr>
          <w:rFonts w:ascii="Times New Roman" w:hAnsi="Times New Roman" w:cs="Times New Roman"/>
          <w:sz w:val="24"/>
          <w:szCs w:val="24"/>
        </w:rPr>
        <w:t xml:space="preserve">:  Dr. </w:t>
      </w:r>
      <w:r w:rsidR="00E86F1A">
        <w:rPr>
          <w:rFonts w:ascii="Times New Roman" w:hAnsi="Times New Roman" w:cs="Times New Roman"/>
          <w:sz w:val="24"/>
          <w:szCs w:val="24"/>
        </w:rPr>
        <w:t>Robert Hebner, r.hebner@cem.utexas.edu</w:t>
      </w:r>
    </w:p>
    <w:p w14:paraId="6BC00DC0" w14:textId="77777777" w:rsidR="00A46656" w:rsidRDefault="00A46656">
      <w:pPr>
        <w:rPr>
          <w:rStyle w:val="Hyperlink"/>
          <w:rFonts w:ascii="Times New Roman" w:hAnsi="Times New Roman" w:cs="Times New Roman"/>
          <w:sz w:val="24"/>
          <w:szCs w:val="24"/>
        </w:rPr>
      </w:pPr>
      <w:r>
        <w:rPr>
          <w:rStyle w:val="Hyperlink"/>
          <w:rFonts w:ascii="Times New Roman" w:hAnsi="Times New Roman" w:cs="Times New Roman"/>
          <w:sz w:val="24"/>
          <w:szCs w:val="24"/>
        </w:rPr>
        <w:br w:type="page"/>
      </w:r>
    </w:p>
    <w:p w14:paraId="41DC70B7" w14:textId="77777777" w:rsidR="001900E4" w:rsidRDefault="001940EF" w:rsidP="007D4B88">
      <w:pPr>
        <w:jc w:val="center"/>
        <w:rPr>
          <w:rFonts w:ascii="Times New Roman" w:hAnsi="Times New Roman" w:cs="Times New Roman"/>
          <w:sz w:val="24"/>
          <w:szCs w:val="24"/>
        </w:rPr>
      </w:pPr>
      <w:r>
        <w:rPr>
          <w:noProof/>
        </w:rPr>
        <w:lastRenderedPageBreak/>
        <w:drawing>
          <wp:inline distT="0" distB="0" distL="0" distR="0" wp14:anchorId="41F92CAD" wp14:editId="0F33BFC5">
            <wp:extent cx="5295900" cy="3981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95900" cy="3981450"/>
                    </a:xfrm>
                    <a:prstGeom prst="rect">
                      <a:avLst/>
                    </a:prstGeom>
                  </pic:spPr>
                </pic:pic>
              </a:graphicData>
            </a:graphic>
          </wp:inline>
        </w:drawing>
      </w:r>
    </w:p>
    <w:p w14:paraId="40DD00F6" w14:textId="77777777" w:rsidR="001900E4" w:rsidRDefault="001900E4">
      <w:pPr>
        <w:rPr>
          <w:rFonts w:ascii="Times New Roman" w:hAnsi="Times New Roman" w:cs="Times New Roman"/>
          <w:sz w:val="24"/>
          <w:szCs w:val="24"/>
        </w:rPr>
      </w:pPr>
    </w:p>
    <w:p w14:paraId="3BDB9290" w14:textId="6472D7E3" w:rsidR="00732F16" w:rsidRDefault="001940EF" w:rsidP="007D4B88">
      <w:pPr>
        <w:pStyle w:val="Heading1"/>
        <w:numPr>
          <w:ilvl w:val="0"/>
          <w:numId w:val="0"/>
        </w:numPr>
        <w:ind w:left="432"/>
        <w:jc w:val="center"/>
      </w:pPr>
      <w:r>
        <w:rPr>
          <w:noProof/>
        </w:rPr>
        <w:drawing>
          <wp:inline distT="0" distB="0" distL="0" distR="0" wp14:anchorId="4F5090A7" wp14:editId="60CA3753">
            <wp:extent cx="5943600" cy="30784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078480"/>
                    </a:xfrm>
                    <a:prstGeom prst="rect">
                      <a:avLst/>
                    </a:prstGeom>
                  </pic:spPr>
                </pic:pic>
              </a:graphicData>
            </a:graphic>
          </wp:inline>
        </w:drawing>
      </w:r>
    </w:p>
    <w:sectPr w:rsidR="00732F1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6F561" w14:textId="77777777" w:rsidR="009A6919" w:rsidRDefault="009A6919" w:rsidP="00696AF5">
      <w:pPr>
        <w:spacing w:after="0" w:line="240" w:lineRule="auto"/>
      </w:pPr>
      <w:r>
        <w:separator/>
      </w:r>
    </w:p>
  </w:endnote>
  <w:endnote w:type="continuationSeparator" w:id="0">
    <w:p w14:paraId="28A5E8D2" w14:textId="77777777" w:rsidR="009A6919" w:rsidRDefault="009A6919" w:rsidP="00696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132166"/>
      <w:docPartObj>
        <w:docPartGallery w:val="Page Numbers (Bottom of Page)"/>
        <w:docPartUnique/>
      </w:docPartObj>
    </w:sdtPr>
    <w:sdtEndPr>
      <w:rPr>
        <w:noProof/>
      </w:rPr>
    </w:sdtEndPr>
    <w:sdtContent>
      <w:p w14:paraId="745E7413" w14:textId="77777777" w:rsidR="00696AF5" w:rsidRDefault="00696AF5">
        <w:pPr>
          <w:pStyle w:val="Footer"/>
          <w:jc w:val="center"/>
        </w:pPr>
        <w:r>
          <w:rPr>
            <w:noProof/>
          </w:rPr>
          <mc:AlternateContent>
            <mc:Choice Requires="wps">
              <w:drawing>
                <wp:inline distT="0" distB="0" distL="0" distR="0" wp14:anchorId="61E14B21" wp14:editId="1B0C1878">
                  <wp:extent cx="5467350" cy="45085"/>
                  <wp:effectExtent l="9525" t="9525" r="0" b="2540"/>
                  <wp:docPr id="3" name="Flowchart: Decision 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47CEA7A" id="_x0000_t110" coordsize="21600,21600" o:spt="110" path="m10800,l,10800,10800,21600,21600,10800xe">
                  <v:stroke joinstyle="miter"/>
                  <v:path gradientshapeok="t" o:connecttype="rect" textboxrect="5400,5400,16200,16200"/>
                </v:shapetype>
                <v:shape id="Flowchart: Decision 3"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" fillcolor="black" stroked="f">
                  <v:fill r:id="rId1" o:title="" type="pattern"/>
                  <w10:anchorlock/>
                </v:shape>
              </w:pict>
            </mc:Fallback>
          </mc:AlternateContent>
        </w:r>
      </w:p>
      <w:p w14:paraId="6697E4D3" w14:textId="77777777" w:rsidR="00696AF5" w:rsidRDefault="00696AF5">
        <w:pPr>
          <w:pStyle w:val="Footer"/>
          <w:jc w:val="center"/>
        </w:pPr>
        <w:r>
          <w:fldChar w:fldCharType="begin"/>
        </w:r>
        <w:r>
          <w:instrText xml:space="preserve"> PAGE    \* MERGEFORMAT </w:instrText>
        </w:r>
        <w:r>
          <w:fldChar w:fldCharType="separate"/>
        </w:r>
        <w:r w:rsidR="003C5107">
          <w:rPr>
            <w:noProof/>
          </w:rPr>
          <w:t>2</w:t>
        </w:r>
        <w:r>
          <w:rPr>
            <w:noProof/>
          </w:rPr>
          <w:fldChar w:fldCharType="end"/>
        </w:r>
      </w:p>
    </w:sdtContent>
  </w:sdt>
  <w:p w14:paraId="6C327074" w14:textId="77777777" w:rsidR="00696AF5" w:rsidRDefault="00696A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77662" w14:textId="77777777" w:rsidR="009A6919" w:rsidRDefault="009A6919" w:rsidP="00696AF5">
      <w:pPr>
        <w:spacing w:after="0" w:line="240" w:lineRule="auto"/>
      </w:pPr>
      <w:r>
        <w:separator/>
      </w:r>
    </w:p>
  </w:footnote>
  <w:footnote w:type="continuationSeparator" w:id="0">
    <w:p w14:paraId="04D063B5" w14:textId="77777777" w:rsidR="009A6919" w:rsidRDefault="009A6919" w:rsidP="00696A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B2A94"/>
    <w:multiLevelType w:val="multilevel"/>
    <w:tmpl w:val="17EAEAD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0D867292"/>
    <w:multiLevelType w:val="hybridMultilevel"/>
    <w:tmpl w:val="AEEC0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D8A7ED3"/>
    <w:multiLevelType w:val="multilevel"/>
    <w:tmpl w:val="82BA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2C17E7D"/>
    <w:multiLevelType w:val="multilevel"/>
    <w:tmpl w:val="95EE3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340785F"/>
    <w:multiLevelType w:val="multilevel"/>
    <w:tmpl w:val="490487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EC3A94"/>
    <w:multiLevelType w:val="hybridMultilevel"/>
    <w:tmpl w:val="F51A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4938C5"/>
    <w:multiLevelType w:val="hybridMultilevel"/>
    <w:tmpl w:val="358A4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E25778"/>
    <w:multiLevelType w:val="hybridMultilevel"/>
    <w:tmpl w:val="1E946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7"/>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412"/>
    <w:rsid w:val="00097FAA"/>
    <w:rsid w:val="000A607C"/>
    <w:rsid w:val="000D54F0"/>
    <w:rsid w:val="001028D6"/>
    <w:rsid w:val="00160372"/>
    <w:rsid w:val="001900E4"/>
    <w:rsid w:val="001940EF"/>
    <w:rsid w:val="00217BBF"/>
    <w:rsid w:val="00255A67"/>
    <w:rsid w:val="002B4AB5"/>
    <w:rsid w:val="002C7DC1"/>
    <w:rsid w:val="002D25FF"/>
    <w:rsid w:val="002F6D9B"/>
    <w:rsid w:val="00311965"/>
    <w:rsid w:val="00341A94"/>
    <w:rsid w:val="0034572E"/>
    <w:rsid w:val="00360E98"/>
    <w:rsid w:val="003B1412"/>
    <w:rsid w:val="003C5107"/>
    <w:rsid w:val="003E595C"/>
    <w:rsid w:val="004B00FE"/>
    <w:rsid w:val="004F23B4"/>
    <w:rsid w:val="00532DD1"/>
    <w:rsid w:val="00536AB6"/>
    <w:rsid w:val="00696AF5"/>
    <w:rsid w:val="00732F16"/>
    <w:rsid w:val="00736D96"/>
    <w:rsid w:val="007D150F"/>
    <w:rsid w:val="007D4B88"/>
    <w:rsid w:val="009A6919"/>
    <w:rsid w:val="009C0DA1"/>
    <w:rsid w:val="009E0B76"/>
    <w:rsid w:val="00A46656"/>
    <w:rsid w:val="00A476DE"/>
    <w:rsid w:val="00A8071C"/>
    <w:rsid w:val="00AB106C"/>
    <w:rsid w:val="00B30823"/>
    <w:rsid w:val="00BF3841"/>
    <w:rsid w:val="00C0437B"/>
    <w:rsid w:val="00C34672"/>
    <w:rsid w:val="00C57074"/>
    <w:rsid w:val="00C81C50"/>
    <w:rsid w:val="00CB2999"/>
    <w:rsid w:val="00CC26EE"/>
    <w:rsid w:val="00D82EA5"/>
    <w:rsid w:val="00D86A80"/>
    <w:rsid w:val="00D9698E"/>
    <w:rsid w:val="00DB6B23"/>
    <w:rsid w:val="00E411AF"/>
    <w:rsid w:val="00E5276A"/>
    <w:rsid w:val="00E86F1A"/>
    <w:rsid w:val="00F23853"/>
    <w:rsid w:val="00F26507"/>
    <w:rsid w:val="00F575E6"/>
    <w:rsid w:val="00FC6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13C51"/>
  <w15:docId w15:val="{0146E2CC-A16A-48A9-A4B9-7D7702DB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36AB6"/>
    <w:pPr>
      <w:keepNext/>
      <w:keepLines/>
      <w:numPr>
        <w:numId w:val="3"/>
      </w:numPr>
      <w:spacing w:before="240" w:after="240" w:line="240" w:lineRule="auto"/>
      <w:outlineLvl w:val="0"/>
    </w:pPr>
    <w:rPr>
      <w:rFonts w:eastAsiaTheme="majorEastAsia" w:cstheme="minorHAnsi"/>
      <w:b/>
      <w:bCs/>
      <w:smallCaps/>
      <w:color w:val="000000" w:themeColor="text1"/>
      <w:sz w:val="32"/>
      <w:szCs w:val="24"/>
    </w:rPr>
  </w:style>
  <w:style w:type="paragraph" w:styleId="Heading2">
    <w:name w:val="heading 2"/>
    <w:basedOn w:val="ListParagraph"/>
    <w:next w:val="Normal"/>
    <w:link w:val="Heading2Char"/>
    <w:uiPriority w:val="9"/>
    <w:unhideWhenUsed/>
    <w:qFormat/>
    <w:rsid w:val="00536AB6"/>
    <w:pPr>
      <w:keepNext/>
      <w:numPr>
        <w:ilvl w:val="1"/>
        <w:numId w:val="3"/>
      </w:numPr>
      <w:spacing w:before="240" w:after="240" w:line="240" w:lineRule="auto"/>
      <w:contextualSpacing w:val="0"/>
      <w:outlineLvl w:val="1"/>
    </w:pPr>
    <w:rPr>
      <w:b/>
      <w:sz w:val="28"/>
      <w:szCs w:val="24"/>
    </w:rPr>
  </w:style>
  <w:style w:type="paragraph" w:styleId="Heading3">
    <w:name w:val="heading 3"/>
    <w:basedOn w:val="Normal"/>
    <w:next w:val="Normal"/>
    <w:link w:val="Heading3Char"/>
    <w:uiPriority w:val="9"/>
    <w:unhideWhenUsed/>
    <w:qFormat/>
    <w:rsid w:val="00536AB6"/>
    <w:pPr>
      <w:keepNext/>
      <w:numPr>
        <w:ilvl w:val="2"/>
        <w:numId w:val="3"/>
      </w:numPr>
      <w:spacing w:before="240" w:after="240" w:line="240" w:lineRule="auto"/>
      <w:outlineLvl w:val="2"/>
    </w:pPr>
    <w:rPr>
      <w:rFonts w:cstheme="minorHAnsi"/>
      <w:b/>
      <w:sz w:val="26"/>
      <w:szCs w:val="26"/>
    </w:rPr>
  </w:style>
  <w:style w:type="paragraph" w:styleId="Heading4">
    <w:name w:val="heading 4"/>
    <w:basedOn w:val="Normal"/>
    <w:next w:val="Normal"/>
    <w:link w:val="Heading4Char"/>
    <w:uiPriority w:val="9"/>
    <w:unhideWhenUsed/>
    <w:qFormat/>
    <w:rsid w:val="00536AB6"/>
    <w:pPr>
      <w:keepNext/>
      <w:numPr>
        <w:ilvl w:val="3"/>
        <w:numId w:val="3"/>
      </w:numPr>
      <w:spacing w:before="240" w:after="240" w:line="240" w:lineRule="auto"/>
      <w:outlineLvl w:val="3"/>
    </w:pPr>
    <w:rPr>
      <w:rFonts w:eastAsiaTheme="majorEastAsia" w:cstheme="minorHAnsi"/>
      <w:b/>
      <w:bCs/>
      <w:i/>
      <w:iCs/>
      <w:sz w:val="26"/>
      <w:szCs w:val="26"/>
    </w:rPr>
  </w:style>
  <w:style w:type="paragraph" w:styleId="Heading5">
    <w:name w:val="heading 5"/>
    <w:basedOn w:val="Normal"/>
    <w:next w:val="Normal"/>
    <w:link w:val="Heading5Char"/>
    <w:uiPriority w:val="9"/>
    <w:unhideWhenUsed/>
    <w:qFormat/>
    <w:rsid w:val="00536AB6"/>
    <w:pPr>
      <w:keepNext/>
      <w:numPr>
        <w:ilvl w:val="4"/>
        <w:numId w:val="3"/>
      </w:numPr>
      <w:spacing w:before="240" w:after="240" w:line="240" w:lineRule="auto"/>
      <w:outlineLvl w:val="4"/>
    </w:pPr>
    <w:rPr>
      <w:rFonts w:eastAsiaTheme="majorEastAsia" w:cstheme="minorHAnsi"/>
      <w:b/>
      <w:sz w:val="24"/>
      <w:szCs w:val="26"/>
    </w:rPr>
  </w:style>
  <w:style w:type="paragraph" w:styleId="Heading6">
    <w:name w:val="heading 6"/>
    <w:basedOn w:val="Normal"/>
    <w:next w:val="Normal"/>
    <w:link w:val="Heading6Char"/>
    <w:uiPriority w:val="9"/>
    <w:unhideWhenUsed/>
    <w:qFormat/>
    <w:rsid w:val="00536AB6"/>
    <w:pPr>
      <w:keepNext/>
      <w:numPr>
        <w:ilvl w:val="5"/>
        <w:numId w:val="3"/>
      </w:numPr>
      <w:spacing w:before="240" w:after="240" w:line="240" w:lineRule="auto"/>
      <w:outlineLvl w:val="5"/>
    </w:pPr>
    <w:rPr>
      <w:rFonts w:eastAsiaTheme="majorEastAsia" w:cstheme="minorHAnsi"/>
      <w:b/>
      <w:i/>
      <w:iCs/>
      <w:sz w:val="24"/>
    </w:rPr>
  </w:style>
  <w:style w:type="paragraph" w:styleId="Heading7">
    <w:name w:val="heading 7"/>
    <w:basedOn w:val="Normal"/>
    <w:next w:val="Normal"/>
    <w:link w:val="Heading7Char"/>
    <w:uiPriority w:val="9"/>
    <w:unhideWhenUsed/>
    <w:qFormat/>
    <w:rsid w:val="00536AB6"/>
    <w:pPr>
      <w:keepNext/>
      <w:numPr>
        <w:ilvl w:val="6"/>
        <w:numId w:val="3"/>
      </w:numPr>
      <w:spacing w:before="240" w:after="240" w:line="240" w:lineRule="auto"/>
      <w:outlineLvl w:val="6"/>
    </w:pPr>
    <w:rPr>
      <w:rFonts w:eastAsiaTheme="majorEastAsia" w:cstheme="minorHAnsi"/>
      <w:i/>
      <w:iCs/>
      <w:color w:val="404040" w:themeColor="text1" w:themeTint="BF"/>
      <w:sz w:val="24"/>
    </w:rPr>
  </w:style>
  <w:style w:type="paragraph" w:styleId="Heading8">
    <w:name w:val="heading 8"/>
    <w:basedOn w:val="Normal"/>
    <w:next w:val="Normal"/>
    <w:link w:val="Heading8Char"/>
    <w:uiPriority w:val="9"/>
    <w:semiHidden/>
    <w:unhideWhenUsed/>
    <w:qFormat/>
    <w:rsid w:val="00536AB6"/>
    <w:pPr>
      <w:keepNext/>
      <w:keepLines/>
      <w:numPr>
        <w:ilvl w:val="7"/>
        <w:numId w:val="3"/>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36AB6"/>
    <w:pPr>
      <w:keepNext/>
      <w:keepLines/>
      <w:numPr>
        <w:ilvl w:val="8"/>
        <w:numId w:val="3"/>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2C7DC1"/>
    <w:pPr>
      <w:spacing w:after="200" w:line="240" w:lineRule="auto"/>
    </w:pPr>
    <w:rPr>
      <w:i/>
      <w:iCs/>
      <w:color w:val="44546A" w:themeColor="text2"/>
      <w:sz w:val="18"/>
      <w:szCs w:val="18"/>
    </w:rPr>
  </w:style>
  <w:style w:type="character" w:styleId="Hyperlink">
    <w:name w:val="Hyperlink"/>
    <w:basedOn w:val="DefaultParagraphFont"/>
    <w:uiPriority w:val="99"/>
    <w:unhideWhenUsed/>
    <w:rsid w:val="001900E4"/>
    <w:rPr>
      <w:color w:val="0563C1" w:themeColor="hyperlink"/>
      <w:u w:val="single"/>
    </w:rPr>
  </w:style>
  <w:style w:type="character" w:styleId="CommentReference">
    <w:name w:val="annotation reference"/>
    <w:basedOn w:val="DefaultParagraphFont"/>
    <w:uiPriority w:val="99"/>
    <w:semiHidden/>
    <w:unhideWhenUsed/>
    <w:rsid w:val="00F26507"/>
    <w:rPr>
      <w:sz w:val="16"/>
      <w:szCs w:val="16"/>
    </w:rPr>
  </w:style>
  <w:style w:type="paragraph" w:styleId="CommentText">
    <w:name w:val="annotation text"/>
    <w:basedOn w:val="Normal"/>
    <w:link w:val="CommentTextChar"/>
    <w:uiPriority w:val="99"/>
    <w:semiHidden/>
    <w:unhideWhenUsed/>
    <w:rsid w:val="00F26507"/>
    <w:pPr>
      <w:spacing w:line="240" w:lineRule="auto"/>
    </w:pPr>
    <w:rPr>
      <w:sz w:val="20"/>
      <w:szCs w:val="20"/>
    </w:rPr>
  </w:style>
  <w:style w:type="character" w:customStyle="1" w:styleId="CommentTextChar">
    <w:name w:val="Comment Text Char"/>
    <w:basedOn w:val="DefaultParagraphFont"/>
    <w:link w:val="CommentText"/>
    <w:uiPriority w:val="99"/>
    <w:semiHidden/>
    <w:rsid w:val="00F26507"/>
    <w:rPr>
      <w:sz w:val="20"/>
      <w:szCs w:val="20"/>
    </w:rPr>
  </w:style>
  <w:style w:type="paragraph" w:styleId="CommentSubject">
    <w:name w:val="annotation subject"/>
    <w:basedOn w:val="CommentText"/>
    <w:next w:val="CommentText"/>
    <w:link w:val="CommentSubjectChar"/>
    <w:uiPriority w:val="99"/>
    <w:semiHidden/>
    <w:unhideWhenUsed/>
    <w:rsid w:val="00F26507"/>
    <w:rPr>
      <w:b/>
      <w:bCs/>
    </w:rPr>
  </w:style>
  <w:style w:type="character" w:customStyle="1" w:styleId="CommentSubjectChar">
    <w:name w:val="Comment Subject Char"/>
    <w:basedOn w:val="CommentTextChar"/>
    <w:link w:val="CommentSubject"/>
    <w:uiPriority w:val="99"/>
    <w:semiHidden/>
    <w:rsid w:val="00F26507"/>
    <w:rPr>
      <w:b/>
      <w:bCs/>
      <w:sz w:val="20"/>
      <w:szCs w:val="20"/>
    </w:rPr>
  </w:style>
  <w:style w:type="paragraph" w:styleId="BalloonText">
    <w:name w:val="Balloon Text"/>
    <w:basedOn w:val="Normal"/>
    <w:link w:val="BalloonTextChar"/>
    <w:uiPriority w:val="99"/>
    <w:semiHidden/>
    <w:unhideWhenUsed/>
    <w:rsid w:val="00F265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507"/>
    <w:rPr>
      <w:rFonts w:ascii="Tahoma" w:hAnsi="Tahoma" w:cs="Tahoma"/>
      <w:sz w:val="16"/>
      <w:szCs w:val="16"/>
    </w:rPr>
  </w:style>
  <w:style w:type="paragraph" w:styleId="Header">
    <w:name w:val="header"/>
    <w:basedOn w:val="Normal"/>
    <w:link w:val="HeaderChar"/>
    <w:uiPriority w:val="99"/>
    <w:unhideWhenUsed/>
    <w:rsid w:val="00696A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AF5"/>
  </w:style>
  <w:style w:type="paragraph" w:styleId="Footer">
    <w:name w:val="footer"/>
    <w:basedOn w:val="Normal"/>
    <w:link w:val="FooterChar"/>
    <w:uiPriority w:val="99"/>
    <w:unhideWhenUsed/>
    <w:rsid w:val="00696A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AF5"/>
  </w:style>
  <w:style w:type="paragraph" w:customStyle="1" w:styleId="Text">
    <w:name w:val="Text"/>
    <w:basedOn w:val="Normal"/>
    <w:qFormat/>
    <w:rsid w:val="00C34672"/>
    <w:pPr>
      <w:spacing w:after="240" w:line="240" w:lineRule="auto"/>
    </w:pPr>
    <w:rPr>
      <w:rFonts w:ascii="Times New Roman" w:hAnsi="Times New Roman"/>
      <w:sz w:val="24"/>
    </w:rPr>
  </w:style>
  <w:style w:type="character" w:customStyle="1" w:styleId="Heading1Char">
    <w:name w:val="Heading 1 Char"/>
    <w:basedOn w:val="DefaultParagraphFont"/>
    <w:link w:val="Heading1"/>
    <w:uiPriority w:val="9"/>
    <w:rsid w:val="00536AB6"/>
    <w:rPr>
      <w:rFonts w:eastAsiaTheme="majorEastAsia" w:cstheme="minorHAnsi"/>
      <w:b/>
      <w:bCs/>
      <w:smallCaps/>
      <w:color w:val="000000" w:themeColor="text1"/>
      <w:sz w:val="32"/>
      <w:szCs w:val="24"/>
    </w:rPr>
  </w:style>
  <w:style w:type="character" w:customStyle="1" w:styleId="Heading2Char">
    <w:name w:val="Heading 2 Char"/>
    <w:basedOn w:val="DefaultParagraphFont"/>
    <w:link w:val="Heading2"/>
    <w:uiPriority w:val="9"/>
    <w:rsid w:val="00536AB6"/>
    <w:rPr>
      <w:b/>
      <w:sz w:val="28"/>
      <w:szCs w:val="24"/>
    </w:rPr>
  </w:style>
  <w:style w:type="character" w:customStyle="1" w:styleId="Heading3Char">
    <w:name w:val="Heading 3 Char"/>
    <w:basedOn w:val="DefaultParagraphFont"/>
    <w:link w:val="Heading3"/>
    <w:uiPriority w:val="9"/>
    <w:rsid w:val="00536AB6"/>
    <w:rPr>
      <w:rFonts w:cstheme="minorHAnsi"/>
      <w:b/>
      <w:sz w:val="26"/>
      <w:szCs w:val="26"/>
    </w:rPr>
  </w:style>
  <w:style w:type="character" w:customStyle="1" w:styleId="Heading4Char">
    <w:name w:val="Heading 4 Char"/>
    <w:basedOn w:val="DefaultParagraphFont"/>
    <w:link w:val="Heading4"/>
    <w:uiPriority w:val="9"/>
    <w:rsid w:val="00536AB6"/>
    <w:rPr>
      <w:rFonts w:eastAsiaTheme="majorEastAsia" w:cstheme="minorHAnsi"/>
      <w:b/>
      <w:bCs/>
      <w:i/>
      <w:iCs/>
      <w:sz w:val="26"/>
      <w:szCs w:val="26"/>
    </w:rPr>
  </w:style>
  <w:style w:type="character" w:customStyle="1" w:styleId="Heading5Char">
    <w:name w:val="Heading 5 Char"/>
    <w:basedOn w:val="DefaultParagraphFont"/>
    <w:link w:val="Heading5"/>
    <w:uiPriority w:val="9"/>
    <w:rsid w:val="00536AB6"/>
    <w:rPr>
      <w:rFonts w:eastAsiaTheme="majorEastAsia" w:cstheme="minorHAnsi"/>
      <w:b/>
      <w:sz w:val="24"/>
      <w:szCs w:val="26"/>
    </w:rPr>
  </w:style>
  <w:style w:type="character" w:customStyle="1" w:styleId="Heading6Char">
    <w:name w:val="Heading 6 Char"/>
    <w:basedOn w:val="DefaultParagraphFont"/>
    <w:link w:val="Heading6"/>
    <w:uiPriority w:val="9"/>
    <w:rsid w:val="00536AB6"/>
    <w:rPr>
      <w:rFonts w:eastAsiaTheme="majorEastAsia" w:cstheme="minorHAnsi"/>
      <w:b/>
      <w:i/>
      <w:iCs/>
      <w:sz w:val="24"/>
    </w:rPr>
  </w:style>
  <w:style w:type="character" w:customStyle="1" w:styleId="Heading7Char">
    <w:name w:val="Heading 7 Char"/>
    <w:basedOn w:val="DefaultParagraphFont"/>
    <w:link w:val="Heading7"/>
    <w:uiPriority w:val="9"/>
    <w:rsid w:val="00536AB6"/>
    <w:rPr>
      <w:rFonts w:eastAsiaTheme="majorEastAsia" w:cstheme="minorHAnsi"/>
      <w:i/>
      <w:iCs/>
      <w:color w:val="404040" w:themeColor="text1" w:themeTint="BF"/>
      <w:sz w:val="24"/>
    </w:rPr>
  </w:style>
  <w:style w:type="character" w:customStyle="1" w:styleId="Heading8Char">
    <w:name w:val="Heading 8 Char"/>
    <w:basedOn w:val="DefaultParagraphFont"/>
    <w:link w:val="Heading8"/>
    <w:uiPriority w:val="9"/>
    <w:semiHidden/>
    <w:rsid w:val="00536AB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36AB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536AB6"/>
    <w:pPr>
      <w:ind w:left="720"/>
      <w:contextualSpacing/>
    </w:pPr>
  </w:style>
  <w:style w:type="paragraph" w:styleId="NormalWeb">
    <w:name w:val="Normal (Web)"/>
    <w:basedOn w:val="Normal"/>
    <w:uiPriority w:val="99"/>
    <w:unhideWhenUsed/>
    <w:rsid w:val="000D54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39297">
      <w:bodyDiv w:val="1"/>
      <w:marLeft w:val="0"/>
      <w:marRight w:val="0"/>
      <w:marTop w:val="0"/>
      <w:marBottom w:val="0"/>
      <w:divBdr>
        <w:top w:val="none" w:sz="0" w:space="0" w:color="auto"/>
        <w:left w:val="none" w:sz="0" w:space="0" w:color="auto"/>
        <w:bottom w:val="none" w:sz="0" w:space="0" w:color="auto"/>
        <w:right w:val="none" w:sz="0" w:space="0" w:color="auto"/>
      </w:divBdr>
      <w:divsChild>
        <w:div w:id="294609053">
          <w:marLeft w:val="0"/>
          <w:marRight w:val="0"/>
          <w:marTop w:val="0"/>
          <w:marBottom w:val="0"/>
          <w:divBdr>
            <w:top w:val="none" w:sz="0" w:space="0" w:color="auto"/>
            <w:left w:val="none" w:sz="0" w:space="0" w:color="auto"/>
            <w:bottom w:val="none" w:sz="0" w:space="0" w:color="auto"/>
            <w:right w:val="none" w:sz="0" w:space="0" w:color="auto"/>
          </w:divBdr>
          <w:divsChild>
            <w:div w:id="1870608171">
              <w:marLeft w:val="0"/>
              <w:marRight w:val="0"/>
              <w:marTop w:val="0"/>
              <w:marBottom w:val="0"/>
              <w:divBdr>
                <w:top w:val="none" w:sz="0" w:space="0" w:color="auto"/>
                <w:left w:val="none" w:sz="0" w:space="0" w:color="auto"/>
                <w:bottom w:val="none" w:sz="0" w:space="0" w:color="auto"/>
                <w:right w:val="none" w:sz="0" w:space="0" w:color="auto"/>
              </w:divBdr>
              <w:divsChild>
                <w:div w:id="195193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53124">
      <w:bodyDiv w:val="1"/>
      <w:marLeft w:val="0"/>
      <w:marRight w:val="0"/>
      <w:marTop w:val="0"/>
      <w:marBottom w:val="0"/>
      <w:divBdr>
        <w:top w:val="none" w:sz="0" w:space="0" w:color="auto"/>
        <w:left w:val="none" w:sz="0" w:space="0" w:color="auto"/>
        <w:bottom w:val="none" w:sz="0" w:space="0" w:color="auto"/>
        <w:right w:val="none" w:sz="0" w:space="0" w:color="auto"/>
      </w:divBdr>
      <w:divsChild>
        <w:div w:id="232088076">
          <w:marLeft w:val="0"/>
          <w:marRight w:val="0"/>
          <w:marTop w:val="0"/>
          <w:marBottom w:val="0"/>
          <w:divBdr>
            <w:top w:val="none" w:sz="0" w:space="0" w:color="auto"/>
            <w:left w:val="none" w:sz="0" w:space="0" w:color="auto"/>
            <w:bottom w:val="none" w:sz="0" w:space="0" w:color="auto"/>
            <w:right w:val="none" w:sz="0" w:space="0" w:color="auto"/>
          </w:divBdr>
          <w:divsChild>
            <w:div w:id="954408592">
              <w:marLeft w:val="0"/>
              <w:marRight w:val="0"/>
              <w:marTop w:val="0"/>
              <w:marBottom w:val="0"/>
              <w:divBdr>
                <w:top w:val="none" w:sz="0" w:space="0" w:color="auto"/>
                <w:left w:val="none" w:sz="0" w:space="0" w:color="auto"/>
                <w:bottom w:val="none" w:sz="0" w:space="0" w:color="auto"/>
                <w:right w:val="none" w:sz="0" w:space="0" w:color="auto"/>
              </w:divBdr>
              <w:divsChild>
                <w:div w:id="1728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934215">
      <w:bodyDiv w:val="1"/>
      <w:marLeft w:val="0"/>
      <w:marRight w:val="0"/>
      <w:marTop w:val="0"/>
      <w:marBottom w:val="0"/>
      <w:divBdr>
        <w:top w:val="none" w:sz="0" w:space="0" w:color="auto"/>
        <w:left w:val="none" w:sz="0" w:space="0" w:color="auto"/>
        <w:bottom w:val="none" w:sz="0" w:space="0" w:color="auto"/>
        <w:right w:val="none" w:sz="0" w:space="0" w:color="auto"/>
      </w:divBdr>
      <w:divsChild>
        <w:div w:id="506363279">
          <w:marLeft w:val="0"/>
          <w:marRight w:val="0"/>
          <w:marTop w:val="0"/>
          <w:marBottom w:val="0"/>
          <w:divBdr>
            <w:top w:val="none" w:sz="0" w:space="0" w:color="auto"/>
            <w:left w:val="none" w:sz="0" w:space="0" w:color="auto"/>
            <w:bottom w:val="none" w:sz="0" w:space="0" w:color="auto"/>
            <w:right w:val="none" w:sz="0" w:space="0" w:color="auto"/>
          </w:divBdr>
          <w:divsChild>
            <w:div w:id="243564107">
              <w:marLeft w:val="0"/>
              <w:marRight w:val="0"/>
              <w:marTop w:val="0"/>
              <w:marBottom w:val="0"/>
              <w:divBdr>
                <w:top w:val="none" w:sz="0" w:space="0" w:color="auto"/>
                <w:left w:val="none" w:sz="0" w:space="0" w:color="auto"/>
                <w:bottom w:val="none" w:sz="0" w:space="0" w:color="auto"/>
                <w:right w:val="none" w:sz="0" w:space="0" w:color="auto"/>
              </w:divBdr>
              <w:divsChild>
                <w:div w:id="162576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866370">
      <w:bodyDiv w:val="1"/>
      <w:marLeft w:val="0"/>
      <w:marRight w:val="0"/>
      <w:marTop w:val="0"/>
      <w:marBottom w:val="0"/>
      <w:divBdr>
        <w:top w:val="none" w:sz="0" w:space="0" w:color="auto"/>
        <w:left w:val="none" w:sz="0" w:space="0" w:color="auto"/>
        <w:bottom w:val="none" w:sz="0" w:space="0" w:color="auto"/>
        <w:right w:val="none" w:sz="0" w:space="0" w:color="auto"/>
      </w:divBdr>
      <w:divsChild>
        <w:div w:id="1897356488">
          <w:marLeft w:val="0"/>
          <w:marRight w:val="0"/>
          <w:marTop w:val="0"/>
          <w:marBottom w:val="0"/>
          <w:divBdr>
            <w:top w:val="none" w:sz="0" w:space="0" w:color="auto"/>
            <w:left w:val="none" w:sz="0" w:space="0" w:color="auto"/>
            <w:bottom w:val="none" w:sz="0" w:space="0" w:color="auto"/>
            <w:right w:val="none" w:sz="0" w:space="0" w:color="auto"/>
          </w:divBdr>
          <w:divsChild>
            <w:div w:id="14204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24794">
      <w:bodyDiv w:val="1"/>
      <w:marLeft w:val="0"/>
      <w:marRight w:val="0"/>
      <w:marTop w:val="0"/>
      <w:marBottom w:val="0"/>
      <w:divBdr>
        <w:top w:val="none" w:sz="0" w:space="0" w:color="auto"/>
        <w:left w:val="none" w:sz="0" w:space="0" w:color="auto"/>
        <w:bottom w:val="none" w:sz="0" w:space="0" w:color="auto"/>
        <w:right w:val="none" w:sz="0" w:space="0" w:color="auto"/>
      </w:divBdr>
      <w:divsChild>
        <w:div w:id="1571766394">
          <w:marLeft w:val="0"/>
          <w:marRight w:val="0"/>
          <w:marTop w:val="0"/>
          <w:marBottom w:val="0"/>
          <w:divBdr>
            <w:top w:val="none" w:sz="0" w:space="0" w:color="auto"/>
            <w:left w:val="none" w:sz="0" w:space="0" w:color="auto"/>
            <w:bottom w:val="none" w:sz="0" w:space="0" w:color="auto"/>
            <w:right w:val="none" w:sz="0" w:space="0" w:color="auto"/>
          </w:divBdr>
          <w:divsChild>
            <w:div w:id="211767554">
              <w:marLeft w:val="0"/>
              <w:marRight w:val="0"/>
              <w:marTop w:val="0"/>
              <w:marBottom w:val="0"/>
              <w:divBdr>
                <w:top w:val="none" w:sz="0" w:space="0" w:color="auto"/>
                <w:left w:val="none" w:sz="0" w:space="0" w:color="auto"/>
                <w:bottom w:val="none" w:sz="0" w:space="0" w:color="auto"/>
                <w:right w:val="none" w:sz="0" w:space="0" w:color="auto"/>
              </w:divBdr>
              <w:divsChild>
                <w:div w:id="189793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33948">
      <w:bodyDiv w:val="1"/>
      <w:marLeft w:val="0"/>
      <w:marRight w:val="0"/>
      <w:marTop w:val="0"/>
      <w:marBottom w:val="0"/>
      <w:divBdr>
        <w:top w:val="none" w:sz="0" w:space="0" w:color="auto"/>
        <w:left w:val="none" w:sz="0" w:space="0" w:color="auto"/>
        <w:bottom w:val="none" w:sz="0" w:space="0" w:color="auto"/>
        <w:right w:val="none" w:sz="0" w:space="0" w:color="auto"/>
      </w:divBdr>
      <w:divsChild>
        <w:div w:id="1313824932">
          <w:marLeft w:val="0"/>
          <w:marRight w:val="0"/>
          <w:marTop w:val="0"/>
          <w:marBottom w:val="0"/>
          <w:divBdr>
            <w:top w:val="none" w:sz="0" w:space="0" w:color="auto"/>
            <w:left w:val="none" w:sz="0" w:space="0" w:color="auto"/>
            <w:bottom w:val="none" w:sz="0" w:space="0" w:color="auto"/>
            <w:right w:val="none" w:sz="0" w:space="0" w:color="auto"/>
          </w:divBdr>
          <w:divsChild>
            <w:div w:id="600652089">
              <w:marLeft w:val="0"/>
              <w:marRight w:val="0"/>
              <w:marTop w:val="0"/>
              <w:marBottom w:val="0"/>
              <w:divBdr>
                <w:top w:val="none" w:sz="0" w:space="0" w:color="auto"/>
                <w:left w:val="none" w:sz="0" w:space="0" w:color="auto"/>
                <w:bottom w:val="none" w:sz="0" w:space="0" w:color="auto"/>
                <w:right w:val="none" w:sz="0" w:space="0" w:color="auto"/>
              </w:divBdr>
              <w:divsChild>
                <w:div w:id="53084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197686">
      <w:bodyDiv w:val="1"/>
      <w:marLeft w:val="0"/>
      <w:marRight w:val="0"/>
      <w:marTop w:val="0"/>
      <w:marBottom w:val="0"/>
      <w:divBdr>
        <w:top w:val="none" w:sz="0" w:space="0" w:color="auto"/>
        <w:left w:val="none" w:sz="0" w:space="0" w:color="auto"/>
        <w:bottom w:val="none" w:sz="0" w:space="0" w:color="auto"/>
        <w:right w:val="none" w:sz="0" w:space="0" w:color="auto"/>
      </w:divBdr>
      <w:divsChild>
        <w:div w:id="1906380455">
          <w:marLeft w:val="0"/>
          <w:marRight w:val="0"/>
          <w:marTop w:val="0"/>
          <w:marBottom w:val="0"/>
          <w:divBdr>
            <w:top w:val="none" w:sz="0" w:space="0" w:color="auto"/>
            <w:left w:val="none" w:sz="0" w:space="0" w:color="auto"/>
            <w:bottom w:val="none" w:sz="0" w:space="0" w:color="auto"/>
            <w:right w:val="none" w:sz="0" w:space="0" w:color="auto"/>
          </w:divBdr>
          <w:divsChild>
            <w:div w:id="77413253">
              <w:marLeft w:val="0"/>
              <w:marRight w:val="0"/>
              <w:marTop w:val="0"/>
              <w:marBottom w:val="0"/>
              <w:divBdr>
                <w:top w:val="none" w:sz="0" w:space="0" w:color="auto"/>
                <w:left w:val="none" w:sz="0" w:space="0" w:color="auto"/>
                <w:bottom w:val="none" w:sz="0" w:space="0" w:color="auto"/>
                <w:right w:val="none" w:sz="0" w:space="0" w:color="auto"/>
              </w:divBdr>
              <w:divsChild>
                <w:div w:id="197829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911069">
      <w:bodyDiv w:val="1"/>
      <w:marLeft w:val="0"/>
      <w:marRight w:val="0"/>
      <w:marTop w:val="0"/>
      <w:marBottom w:val="0"/>
      <w:divBdr>
        <w:top w:val="none" w:sz="0" w:space="0" w:color="auto"/>
        <w:left w:val="none" w:sz="0" w:space="0" w:color="auto"/>
        <w:bottom w:val="none" w:sz="0" w:space="0" w:color="auto"/>
        <w:right w:val="none" w:sz="0" w:space="0" w:color="auto"/>
      </w:divBdr>
      <w:divsChild>
        <w:div w:id="919405850">
          <w:marLeft w:val="0"/>
          <w:marRight w:val="0"/>
          <w:marTop w:val="0"/>
          <w:marBottom w:val="0"/>
          <w:divBdr>
            <w:top w:val="none" w:sz="0" w:space="0" w:color="auto"/>
            <w:left w:val="none" w:sz="0" w:space="0" w:color="auto"/>
            <w:bottom w:val="none" w:sz="0" w:space="0" w:color="auto"/>
            <w:right w:val="none" w:sz="0" w:space="0" w:color="auto"/>
          </w:divBdr>
          <w:divsChild>
            <w:div w:id="1131244142">
              <w:marLeft w:val="0"/>
              <w:marRight w:val="0"/>
              <w:marTop w:val="0"/>
              <w:marBottom w:val="0"/>
              <w:divBdr>
                <w:top w:val="none" w:sz="0" w:space="0" w:color="auto"/>
                <w:left w:val="none" w:sz="0" w:space="0" w:color="auto"/>
                <w:bottom w:val="none" w:sz="0" w:space="0" w:color="auto"/>
                <w:right w:val="none" w:sz="0" w:space="0" w:color="auto"/>
              </w:divBdr>
              <w:divsChild>
                <w:div w:id="48558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890526">
      <w:bodyDiv w:val="1"/>
      <w:marLeft w:val="0"/>
      <w:marRight w:val="0"/>
      <w:marTop w:val="0"/>
      <w:marBottom w:val="0"/>
      <w:divBdr>
        <w:top w:val="none" w:sz="0" w:space="0" w:color="auto"/>
        <w:left w:val="none" w:sz="0" w:space="0" w:color="auto"/>
        <w:bottom w:val="none" w:sz="0" w:space="0" w:color="auto"/>
        <w:right w:val="none" w:sz="0" w:space="0" w:color="auto"/>
      </w:divBdr>
      <w:divsChild>
        <w:div w:id="1809592592">
          <w:marLeft w:val="0"/>
          <w:marRight w:val="0"/>
          <w:marTop w:val="0"/>
          <w:marBottom w:val="0"/>
          <w:divBdr>
            <w:top w:val="none" w:sz="0" w:space="0" w:color="auto"/>
            <w:left w:val="none" w:sz="0" w:space="0" w:color="auto"/>
            <w:bottom w:val="none" w:sz="0" w:space="0" w:color="auto"/>
            <w:right w:val="none" w:sz="0" w:space="0" w:color="auto"/>
          </w:divBdr>
          <w:divsChild>
            <w:div w:id="1073046471">
              <w:marLeft w:val="0"/>
              <w:marRight w:val="0"/>
              <w:marTop w:val="0"/>
              <w:marBottom w:val="0"/>
              <w:divBdr>
                <w:top w:val="none" w:sz="0" w:space="0" w:color="auto"/>
                <w:left w:val="none" w:sz="0" w:space="0" w:color="auto"/>
                <w:bottom w:val="none" w:sz="0" w:space="0" w:color="auto"/>
                <w:right w:val="none" w:sz="0" w:space="0" w:color="auto"/>
              </w:divBdr>
              <w:divsChild>
                <w:div w:id="90518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596572">
      <w:bodyDiv w:val="1"/>
      <w:marLeft w:val="0"/>
      <w:marRight w:val="0"/>
      <w:marTop w:val="0"/>
      <w:marBottom w:val="0"/>
      <w:divBdr>
        <w:top w:val="none" w:sz="0" w:space="0" w:color="auto"/>
        <w:left w:val="none" w:sz="0" w:space="0" w:color="auto"/>
        <w:bottom w:val="none" w:sz="0" w:space="0" w:color="auto"/>
        <w:right w:val="none" w:sz="0" w:space="0" w:color="auto"/>
      </w:divBdr>
      <w:divsChild>
        <w:div w:id="670254393">
          <w:marLeft w:val="0"/>
          <w:marRight w:val="0"/>
          <w:marTop w:val="0"/>
          <w:marBottom w:val="0"/>
          <w:divBdr>
            <w:top w:val="none" w:sz="0" w:space="0" w:color="auto"/>
            <w:left w:val="none" w:sz="0" w:space="0" w:color="auto"/>
            <w:bottom w:val="none" w:sz="0" w:space="0" w:color="auto"/>
            <w:right w:val="none" w:sz="0" w:space="0" w:color="auto"/>
          </w:divBdr>
          <w:divsChild>
            <w:div w:id="947852060">
              <w:marLeft w:val="0"/>
              <w:marRight w:val="0"/>
              <w:marTop w:val="0"/>
              <w:marBottom w:val="0"/>
              <w:divBdr>
                <w:top w:val="none" w:sz="0" w:space="0" w:color="auto"/>
                <w:left w:val="none" w:sz="0" w:space="0" w:color="auto"/>
                <w:bottom w:val="none" w:sz="0" w:space="0" w:color="auto"/>
                <w:right w:val="none" w:sz="0" w:space="0" w:color="auto"/>
              </w:divBdr>
              <w:divsChild>
                <w:div w:id="8737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71851">
      <w:bodyDiv w:val="1"/>
      <w:marLeft w:val="0"/>
      <w:marRight w:val="0"/>
      <w:marTop w:val="0"/>
      <w:marBottom w:val="0"/>
      <w:divBdr>
        <w:top w:val="none" w:sz="0" w:space="0" w:color="auto"/>
        <w:left w:val="none" w:sz="0" w:space="0" w:color="auto"/>
        <w:bottom w:val="none" w:sz="0" w:space="0" w:color="auto"/>
        <w:right w:val="none" w:sz="0" w:space="0" w:color="auto"/>
      </w:divBdr>
      <w:divsChild>
        <w:div w:id="1547836557">
          <w:marLeft w:val="0"/>
          <w:marRight w:val="0"/>
          <w:marTop w:val="0"/>
          <w:marBottom w:val="0"/>
          <w:divBdr>
            <w:top w:val="none" w:sz="0" w:space="0" w:color="auto"/>
            <w:left w:val="none" w:sz="0" w:space="0" w:color="auto"/>
            <w:bottom w:val="none" w:sz="0" w:space="0" w:color="auto"/>
            <w:right w:val="none" w:sz="0" w:space="0" w:color="auto"/>
          </w:divBdr>
          <w:divsChild>
            <w:div w:id="400953618">
              <w:marLeft w:val="0"/>
              <w:marRight w:val="0"/>
              <w:marTop w:val="0"/>
              <w:marBottom w:val="0"/>
              <w:divBdr>
                <w:top w:val="none" w:sz="0" w:space="0" w:color="auto"/>
                <w:left w:val="none" w:sz="0" w:space="0" w:color="auto"/>
                <w:bottom w:val="none" w:sz="0" w:space="0" w:color="auto"/>
                <w:right w:val="none" w:sz="0" w:space="0" w:color="auto"/>
              </w:divBdr>
              <w:divsChild>
                <w:div w:id="21031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91196">
      <w:bodyDiv w:val="1"/>
      <w:marLeft w:val="0"/>
      <w:marRight w:val="0"/>
      <w:marTop w:val="0"/>
      <w:marBottom w:val="0"/>
      <w:divBdr>
        <w:top w:val="none" w:sz="0" w:space="0" w:color="auto"/>
        <w:left w:val="none" w:sz="0" w:space="0" w:color="auto"/>
        <w:bottom w:val="none" w:sz="0" w:space="0" w:color="auto"/>
        <w:right w:val="none" w:sz="0" w:space="0" w:color="auto"/>
      </w:divBdr>
      <w:divsChild>
        <w:div w:id="492381343">
          <w:marLeft w:val="0"/>
          <w:marRight w:val="0"/>
          <w:marTop w:val="0"/>
          <w:marBottom w:val="0"/>
          <w:divBdr>
            <w:top w:val="none" w:sz="0" w:space="0" w:color="auto"/>
            <w:left w:val="none" w:sz="0" w:space="0" w:color="auto"/>
            <w:bottom w:val="none" w:sz="0" w:space="0" w:color="auto"/>
            <w:right w:val="none" w:sz="0" w:space="0" w:color="auto"/>
          </w:divBdr>
          <w:divsChild>
            <w:div w:id="674528195">
              <w:marLeft w:val="0"/>
              <w:marRight w:val="0"/>
              <w:marTop w:val="0"/>
              <w:marBottom w:val="0"/>
              <w:divBdr>
                <w:top w:val="none" w:sz="0" w:space="0" w:color="auto"/>
                <w:left w:val="none" w:sz="0" w:space="0" w:color="auto"/>
                <w:bottom w:val="none" w:sz="0" w:space="0" w:color="auto"/>
                <w:right w:val="none" w:sz="0" w:space="0" w:color="auto"/>
              </w:divBdr>
              <w:divsChild>
                <w:div w:id="52830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A1F70-2DDF-47C2-B221-2D7124247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Hebner, Robert E</dc:creator>
  <cp:lastModifiedBy>Hebner, Robert E</cp:lastModifiedBy>
  <cp:revision>2</cp:revision>
  <dcterms:created xsi:type="dcterms:W3CDTF">2018-03-01T20:46:00Z</dcterms:created>
  <dcterms:modified xsi:type="dcterms:W3CDTF">2018-03-01T20:46:00Z</dcterms:modified>
</cp:coreProperties>
</file>